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tabs>
          <w:tab w:val="left" w:pos="312"/>
        </w:tabs>
        <w:spacing w:line="360" w:lineRule="auto"/>
        <w:jc w:val="center"/>
        <w:rPr>
          <w:rFonts w:hint="eastAsia" w:asciiTheme="minorEastAsia" w:hAnsiTheme="minorEastAsia" w:eastAsiaTheme="minorEastAsia" w:cstheme="minorEastAsia"/>
          <w:b/>
          <w:bCs/>
          <w:color w:val="auto"/>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eastAsiaTheme="minorEastAsia" w:cstheme="minorEastAsia"/>
          <w:b/>
          <w:bCs/>
          <w:color w:val="auto"/>
          <w:sz w:val="32"/>
          <w:szCs w:val="32"/>
          <w:lang w:val="en-US" w:eastAsia="zh-CN"/>
        </w:rPr>
        <w:drawing>
          <wp:anchor distT="0" distB="0" distL="0" distR="0" simplePos="0" relativeHeight="251659264" behindDoc="0" locked="0" layoutInCell="1" allowOverlap="1">
            <wp:simplePos x="0" y="0"/>
            <wp:positionH relativeFrom="column">
              <wp:posOffset>-1143000</wp:posOffset>
            </wp:positionH>
            <wp:positionV relativeFrom="paragraph">
              <wp:posOffset>-901065</wp:posOffset>
            </wp:positionV>
            <wp:extent cx="7551420" cy="10712450"/>
            <wp:effectExtent l="0" t="0" r="11430" b="12700"/>
            <wp:wrapSquare wrapText="bothSides"/>
            <wp:docPr id="1" name="图片 1" descr="经济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经济学"/>
                    <pic:cNvPicPr>
                      <a:picLocks noChangeAspect="1"/>
                    </pic:cNvPicPr>
                  </pic:nvPicPr>
                  <pic:blipFill>
                    <a:blip r:embed="rId6"/>
                    <a:stretch>
                      <a:fillRect/>
                    </a:stretch>
                  </pic:blipFill>
                  <pic:spPr>
                    <a:xfrm>
                      <a:off x="0" y="0"/>
                      <a:ext cx="7551420" cy="10712450"/>
                    </a:xfrm>
                    <a:prstGeom prst="rect">
                      <a:avLst/>
                    </a:prstGeom>
                  </pic:spPr>
                </pic:pic>
              </a:graphicData>
            </a:graphic>
          </wp:anchor>
        </w:drawing>
      </w:r>
    </w:p>
    <w:p>
      <w:pPr>
        <w:widowControl w:val="0"/>
        <w:numPr>
          <w:ilvl w:val="0"/>
          <w:numId w:val="0"/>
        </w:numPr>
        <w:tabs>
          <w:tab w:val="left" w:pos="312"/>
        </w:tabs>
        <w:spacing w:line="360" w:lineRule="auto"/>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2020</w:t>
      </w:r>
      <w:r>
        <w:rPr>
          <w:rFonts w:hint="eastAsia" w:asciiTheme="minorEastAsia" w:hAnsiTheme="minorEastAsia" w:cstheme="minorEastAsia"/>
          <w:b/>
          <w:bCs/>
          <w:color w:val="auto"/>
          <w:sz w:val="32"/>
          <w:szCs w:val="32"/>
          <w:lang w:val="en-US" w:eastAsia="zh-CN"/>
        </w:rPr>
        <w:t>版</w:t>
      </w:r>
      <w:r>
        <w:rPr>
          <w:rFonts w:hint="eastAsia" w:asciiTheme="minorEastAsia" w:hAnsiTheme="minorEastAsia" w:eastAsiaTheme="minorEastAsia" w:cstheme="minorEastAsia"/>
          <w:b/>
          <w:bCs/>
          <w:color w:val="auto"/>
          <w:sz w:val="32"/>
          <w:szCs w:val="32"/>
          <w:lang w:val="en-US" w:eastAsia="zh-CN"/>
        </w:rPr>
        <w:t>经济学专业本科人才培养方案</w:t>
      </w:r>
    </w:p>
    <w:p>
      <w:pPr>
        <w:widowControl w:val="0"/>
        <w:numPr>
          <w:ilvl w:val="0"/>
          <w:numId w:val="0"/>
        </w:numPr>
        <w:tabs>
          <w:tab w:val="left" w:pos="312"/>
        </w:tabs>
        <w:spacing w:line="360" w:lineRule="auto"/>
        <w:jc w:val="center"/>
        <w:rPr>
          <w:rFonts w:hint="eastAsia" w:asciiTheme="minorEastAsia" w:hAnsiTheme="minorEastAsia" w:eastAsiaTheme="minorEastAsia" w:cstheme="minorEastAsia"/>
          <w:b/>
          <w:bCs/>
          <w:color w:val="auto"/>
          <w:sz w:val="24"/>
          <w:szCs w:val="24"/>
          <w:lang w:val="en-US" w:eastAsia="zh-CN"/>
        </w:rPr>
      </w:pPr>
    </w:p>
    <w:p>
      <w:pPr>
        <w:spacing w:line="360" w:lineRule="auto"/>
        <w:rPr>
          <w:rFonts w:hint="eastAsia" w:asciiTheme="minorEastAsia" w:hAnsiTheme="minorEastAsia" w:eastAsiaTheme="minorEastAsia" w:cstheme="minorEastAsia"/>
          <w:b/>
          <w:bCs w:val="0"/>
          <w:color w:val="auto"/>
          <w:sz w:val="24"/>
        </w:rPr>
      </w:pPr>
      <w:r>
        <w:rPr>
          <w:rFonts w:hint="eastAsia" w:asciiTheme="minorEastAsia" w:hAnsiTheme="minorEastAsia" w:eastAsiaTheme="minorEastAsia" w:cstheme="minorEastAsia"/>
          <w:b/>
          <w:bCs w:val="0"/>
          <w:color w:val="auto"/>
          <w:sz w:val="24"/>
        </w:rPr>
        <w:t>学科门类：</w:t>
      </w:r>
      <w:r>
        <w:rPr>
          <w:rFonts w:hint="eastAsia" w:asciiTheme="minorEastAsia" w:hAnsiTheme="minorEastAsia" w:eastAsiaTheme="minorEastAsia" w:cstheme="minorEastAsia"/>
          <w:b/>
          <w:bCs w:val="0"/>
          <w:color w:val="auto"/>
          <w:sz w:val="24"/>
          <w:lang w:eastAsia="zh-CN"/>
        </w:rPr>
        <w:t>经济学</w:t>
      </w:r>
      <w:r>
        <w:rPr>
          <w:rFonts w:hint="eastAsia" w:asciiTheme="minorEastAsia" w:hAnsiTheme="minorEastAsia" w:eastAsiaTheme="minorEastAsia" w:cstheme="minorEastAsia"/>
          <w:b/>
          <w:bCs w:val="0"/>
          <w:color w:val="auto"/>
          <w:sz w:val="24"/>
        </w:rPr>
        <w:t>（</w:t>
      </w:r>
      <w:r>
        <w:rPr>
          <w:rFonts w:hint="eastAsia" w:asciiTheme="minorEastAsia" w:hAnsiTheme="minorEastAsia" w:eastAsiaTheme="minorEastAsia" w:cstheme="minorEastAsia"/>
          <w:b/>
          <w:bCs w:val="0"/>
          <w:color w:val="auto"/>
          <w:sz w:val="24"/>
          <w:lang w:val="en-US" w:eastAsia="zh-CN"/>
        </w:rPr>
        <w:t xml:space="preserve"> 02 </w:t>
      </w:r>
      <w:r>
        <w:rPr>
          <w:rFonts w:hint="eastAsia" w:asciiTheme="minorEastAsia" w:hAnsiTheme="minorEastAsia" w:eastAsiaTheme="minorEastAsia" w:cstheme="minorEastAsia"/>
          <w:b/>
          <w:bCs w:val="0"/>
          <w:color w:val="auto"/>
          <w:sz w:val="24"/>
        </w:rPr>
        <w:t>）</w:t>
      </w:r>
    </w:p>
    <w:p>
      <w:pPr>
        <w:spacing w:line="360" w:lineRule="auto"/>
        <w:rPr>
          <w:rFonts w:hint="eastAsia" w:asciiTheme="minorEastAsia" w:hAnsiTheme="minorEastAsia" w:eastAsiaTheme="minorEastAsia" w:cstheme="minorEastAsia"/>
          <w:b/>
          <w:bCs w:val="0"/>
          <w:color w:val="auto"/>
          <w:sz w:val="24"/>
        </w:rPr>
      </w:pPr>
      <w:r>
        <w:rPr>
          <w:rFonts w:hint="eastAsia" w:asciiTheme="minorEastAsia" w:hAnsiTheme="minorEastAsia" w:eastAsiaTheme="minorEastAsia" w:cstheme="minorEastAsia"/>
          <w:b/>
          <w:bCs w:val="0"/>
          <w:color w:val="auto"/>
          <w:sz w:val="24"/>
        </w:rPr>
        <w:t>专业大类：</w:t>
      </w:r>
      <w:r>
        <w:rPr>
          <w:rFonts w:hint="eastAsia" w:asciiTheme="minorEastAsia" w:hAnsiTheme="minorEastAsia" w:eastAsiaTheme="minorEastAsia" w:cstheme="minorEastAsia"/>
          <w:b/>
          <w:bCs w:val="0"/>
          <w:color w:val="auto"/>
          <w:sz w:val="24"/>
          <w:lang w:eastAsia="zh-CN"/>
        </w:rPr>
        <w:t>经济学类</w:t>
      </w:r>
      <w:r>
        <w:rPr>
          <w:rFonts w:hint="eastAsia" w:asciiTheme="minorEastAsia" w:hAnsiTheme="minorEastAsia" w:eastAsiaTheme="minorEastAsia" w:cstheme="minorEastAsia"/>
          <w:b/>
          <w:bCs w:val="0"/>
          <w:color w:val="auto"/>
          <w:sz w:val="24"/>
        </w:rPr>
        <w:t>（</w:t>
      </w:r>
      <w:r>
        <w:rPr>
          <w:rFonts w:hint="eastAsia" w:asciiTheme="minorEastAsia" w:hAnsiTheme="minorEastAsia" w:eastAsiaTheme="minorEastAsia" w:cstheme="minorEastAsia"/>
          <w:b/>
          <w:bCs w:val="0"/>
          <w:color w:val="auto"/>
          <w:sz w:val="24"/>
          <w:lang w:val="en-US" w:eastAsia="zh-CN"/>
        </w:rPr>
        <w:t xml:space="preserve"> 0201 </w:t>
      </w:r>
      <w:r>
        <w:rPr>
          <w:rFonts w:hint="eastAsia" w:asciiTheme="minorEastAsia" w:hAnsiTheme="minorEastAsia" w:eastAsiaTheme="minorEastAsia" w:cstheme="minorEastAsia"/>
          <w:b/>
          <w:bCs w:val="0"/>
          <w:color w:val="auto"/>
          <w:sz w:val="24"/>
        </w:rPr>
        <w:t>）</w:t>
      </w:r>
    </w:p>
    <w:p>
      <w:pPr>
        <w:spacing w:line="360" w:lineRule="auto"/>
        <w:rPr>
          <w:rFonts w:hint="eastAsia" w:asciiTheme="minorEastAsia" w:hAnsiTheme="minorEastAsia" w:eastAsiaTheme="minorEastAsia" w:cstheme="minorEastAsia"/>
          <w:b/>
          <w:bCs w:val="0"/>
          <w:color w:val="auto"/>
          <w:sz w:val="24"/>
        </w:rPr>
      </w:pPr>
      <w:r>
        <w:rPr>
          <w:rFonts w:hint="eastAsia" w:asciiTheme="minorEastAsia" w:hAnsiTheme="minorEastAsia" w:eastAsiaTheme="minorEastAsia" w:cstheme="minorEastAsia"/>
          <w:b/>
          <w:bCs w:val="0"/>
          <w:color w:val="auto"/>
          <w:sz w:val="24"/>
        </w:rPr>
        <w:t>专    业：</w:t>
      </w:r>
      <w:r>
        <w:rPr>
          <w:rFonts w:hint="eastAsia" w:asciiTheme="minorEastAsia" w:hAnsiTheme="minorEastAsia" w:eastAsiaTheme="minorEastAsia" w:cstheme="minorEastAsia"/>
          <w:b/>
          <w:bCs w:val="0"/>
          <w:color w:val="auto"/>
          <w:sz w:val="24"/>
          <w:lang w:eastAsia="zh-CN"/>
        </w:rPr>
        <w:t>经济学</w:t>
      </w:r>
      <w:r>
        <w:rPr>
          <w:rFonts w:hint="eastAsia" w:asciiTheme="minorEastAsia" w:hAnsiTheme="minorEastAsia" w:eastAsiaTheme="minorEastAsia" w:cstheme="minorEastAsia"/>
          <w:b/>
          <w:bCs w:val="0"/>
          <w:color w:val="auto"/>
          <w:sz w:val="24"/>
        </w:rPr>
        <w:t>（</w:t>
      </w:r>
      <w:r>
        <w:rPr>
          <w:rFonts w:hint="eastAsia" w:asciiTheme="minorEastAsia" w:hAnsiTheme="minorEastAsia" w:eastAsiaTheme="minorEastAsia" w:cstheme="minorEastAsia"/>
          <w:b/>
          <w:bCs w:val="0"/>
          <w:color w:val="auto"/>
          <w:sz w:val="24"/>
          <w:lang w:val="en-US" w:eastAsia="zh-CN"/>
        </w:rPr>
        <w:t xml:space="preserve"> </w:t>
      </w:r>
      <w:r>
        <w:rPr>
          <w:rFonts w:hint="eastAsia" w:asciiTheme="minorEastAsia" w:hAnsiTheme="minorEastAsia" w:eastAsiaTheme="minorEastAsia" w:cstheme="minorEastAsia"/>
          <w:b/>
          <w:bCs w:val="0"/>
          <w:color w:val="auto"/>
          <w:sz w:val="24"/>
          <w:szCs w:val="24"/>
        </w:rPr>
        <w:t>020101</w:t>
      </w:r>
      <w:r>
        <w:rPr>
          <w:rFonts w:hint="eastAsia" w:asciiTheme="minorEastAsia" w:hAnsiTheme="minorEastAsia" w:eastAsiaTheme="minorEastAsia" w:cstheme="minorEastAsia"/>
          <w:b/>
          <w:bCs w:val="0"/>
          <w:color w:val="auto"/>
          <w:sz w:val="24"/>
          <w:szCs w:val="24"/>
          <w:lang w:val="en-US" w:eastAsia="zh-CN"/>
        </w:rPr>
        <w:t xml:space="preserve"> </w:t>
      </w:r>
      <w:r>
        <w:rPr>
          <w:rFonts w:hint="eastAsia" w:asciiTheme="minorEastAsia" w:hAnsiTheme="minorEastAsia" w:eastAsiaTheme="minorEastAsia" w:cstheme="minorEastAsia"/>
          <w:b/>
          <w:bCs w:val="0"/>
          <w:color w:val="auto"/>
          <w:sz w:val="24"/>
        </w:rPr>
        <w:t>）</w:t>
      </w:r>
    </w:p>
    <w:p>
      <w:pPr>
        <w:spacing w:line="300" w:lineRule="auto"/>
        <w:rPr>
          <w:rFonts w:hint="eastAsia" w:asciiTheme="minorEastAsia" w:hAnsiTheme="minorEastAsia" w:eastAsiaTheme="minorEastAsia" w:cstheme="minorEastAsia"/>
          <w:b/>
          <w:color w:val="auto"/>
          <w:sz w:val="24"/>
          <w:lang w:val="en-US" w:eastAsia="zh-CN"/>
        </w:rPr>
      </w:pPr>
    </w:p>
    <w:p>
      <w:pPr>
        <w:numPr>
          <w:ilvl w:val="0"/>
          <w:numId w:val="1"/>
        </w:numPr>
        <w:spacing w:line="300" w:lineRule="auto"/>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24"/>
          <w:highlight w:val="red"/>
          <w:lang w:val="en-US" w:eastAsia="zh-CN"/>
        </w:rPr>
      </w:pPr>
      <w:r>
        <w:rPr>
          <w:rFonts w:hint="eastAsia" w:asciiTheme="minorEastAsia" w:hAnsiTheme="minorEastAsia" w:eastAsiaTheme="minorEastAsia" w:cstheme="minorEastAsia"/>
          <w:b/>
          <w:color w:val="auto"/>
          <w:sz w:val="24"/>
          <w:lang w:val="en-US" w:eastAsia="zh-CN"/>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val="0"/>
          <w:bCs/>
          <w:color w:val="auto"/>
          <w:sz w:val="24"/>
          <w:szCs w:val="24"/>
          <w:lang w:val="en-US" w:eastAsia="zh-CN"/>
        </w:rPr>
        <w:t>以《</w:t>
      </w:r>
      <w:r>
        <w:rPr>
          <w:rFonts w:hint="eastAsia" w:ascii="宋体" w:hAnsi="宋体" w:eastAsia="宋体" w:cs="宋体"/>
          <w:b w:val="0"/>
          <w:bCs/>
          <w:i w:val="0"/>
          <w:caps w:val="0"/>
          <w:color w:val="auto"/>
          <w:spacing w:val="0"/>
          <w:sz w:val="24"/>
          <w:szCs w:val="24"/>
          <w:shd w:val="clear" w:color="auto" w:fill="auto"/>
        </w:rPr>
        <w:t>关于加快建设高水平本科教育 全面提高人才培养能力的意见</w:t>
      </w:r>
      <w:r>
        <w:rPr>
          <w:rFonts w:hint="eastAsia" w:ascii="宋体" w:hAnsi="宋体" w:eastAsia="宋体" w:cs="宋体"/>
          <w:b w:val="0"/>
          <w:bCs/>
          <w:color w:val="auto"/>
          <w:sz w:val="24"/>
          <w:szCs w:val="24"/>
          <w:lang w:val="en-US" w:eastAsia="zh-CN"/>
        </w:rPr>
        <w:t>》（教高〔2018〕2号）、</w:t>
      </w:r>
      <w:r>
        <w:rPr>
          <w:rFonts w:hint="eastAsia" w:ascii="宋体" w:hAnsi="宋体" w:eastAsia="宋体" w:cs="宋体"/>
          <w:color w:val="auto"/>
          <w:sz w:val="24"/>
          <w:szCs w:val="24"/>
          <w:shd w:val="clear" w:color="auto" w:fill="auto"/>
        </w:rPr>
        <w:t>《国</w:t>
      </w:r>
      <w:r>
        <w:rPr>
          <w:rFonts w:hint="eastAsia" w:asciiTheme="minorEastAsia" w:hAnsiTheme="minorEastAsia" w:eastAsiaTheme="minorEastAsia" w:cstheme="minorEastAsia"/>
          <w:color w:val="auto"/>
          <w:sz w:val="24"/>
          <w:szCs w:val="22"/>
        </w:rPr>
        <w:t>务院办公厅关于深化高等学校创新创业教育改革的实施意见》（国办发〔2015〕36号）、《云南省人民政府贯彻落实国务院关于加快发展现代职业教育的决定》（云政发〔2015〕16号）、《教育部 国家发展改革委 财政部关于引导部分地方普通本科高校向应用型转变的指导意见》（教发〔2015〕7号）的精神为指导，为坚持贯彻学院“</w:t>
      </w:r>
      <w:r>
        <w:rPr>
          <w:rFonts w:hint="eastAsia" w:asciiTheme="minorEastAsia" w:hAnsiTheme="minorEastAsia" w:eastAsiaTheme="minorEastAsia" w:cstheme="minorEastAsia"/>
          <w:color w:val="auto"/>
          <w:sz w:val="24"/>
          <w:szCs w:val="24"/>
        </w:rPr>
        <w:t>坚持培养国际化、高端化、个性化人才</w:t>
      </w:r>
      <w:r>
        <w:rPr>
          <w:rFonts w:hint="eastAsia" w:asciiTheme="minorEastAsia" w:hAnsiTheme="minorEastAsia" w:eastAsiaTheme="minorEastAsia" w:cstheme="minorEastAsia"/>
          <w:color w:val="auto"/>
          <w:sz w:val="24"/>
          <w:szCs w:val="22"/>
        </w:rPr>
        <w:t>”的人才培养目标定位，结合学校侧重的发展战略要点，进一步明确经济专业人才培养目标，确保培养模式适应人才培养目标的要求，</w:t>
      </w:r>
      <w:r>
        <w:rPr>
          <w:rFonts w:hint="eastAsia" w:asciiTheme="minorEastAsia" w:hAnsiTheme="minorEastAsia" w:eastAsiaTheme="minorEastAsia" w:cstheme="minorEastAsia"/>
          <w:color w:val="auto"/>
          <w:sz w:val="24"/>
          <w:szCs w:val="24"/>
        </w:rPr>
        <w:t>培养适应我国面向西南开放及“一带一路”战略实施所需的人才，本方案设计制定了以应用为导向、区域性为特色的课程体系与教学内容，采用理论和实践相结合的教学模式，高标准、严要求、强训练，培养基础理论功底扎实、专业技能熟练、职业素质高、社会适应能力强，</w:t>
      </w:r>
      <w:r>
        <w:rPr>
          <w:rFonts w:hint="eastAsia" w:asciiTheme="minorEastAsia" w:hAnsiTheme="minorEastAsia" w:eastAsiaTheme="minorEastAsia" w:cstheme="minorEastAsia"/>
          <w:color w:val="auto"/>
          <w:sz w:val="24"/>
          <w:szCs w:val="22"/>
        </w:rPr>
        <w:t>专业基础与实践能力并重，突出实践能力的培养，</w:t>
      </w:r>
      <w:r>
        <w:rPr>
          <w:rFonts w:hint="eastAsia" w:asciiTheme="minorEastAsia" w:hAnsiTheme="minorEastAsia" w:eastAsiaTheme="minorEastAsia" w:cstheme="minorEastAsia"/>
          <w:color w:val="auto"/>
          <w:sz w:val="24"/>
          <w:szCs w:val="24"/>
        </w:rPr>
        <w:t>以经济理论为基石，涵盖宏观经济理论、银行券商等众多经济热门领域的专业知识的复合应用型区域性经济人才。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二、培养目标</w:t>
      </w:r>
    </w:p>
    <w:p>
      <w:pPr>
        <w:spacing w:line="360" w:lineRule="auto"/>
        <w:ind w:firstLine="480"/>
        <w:rPr>
          <w:rFonts w:hint="eastAsia" w:ascii="宋体" w:hAnsi="宋体"/>
          <w:color w:val="auto"/>
          <w:sz w:val="24"/>
          <w:szCs w:val="24"/>
        </w:rPr>
      </w:pPr>
      <w:r>
        <w:rPr>
          <w:rFonts w:hint="eastAsia" w:asciiTheme="minorEastAsia" w:hAnsiTheme="minorEastAsia" w:cstheme="minorEastAsia"/>
          <w:color w:val="auto"/>
          <w:sz w:val="24"/>
          <w:szCs w:val="24"/>
          <w:lang w:eastAsia="zh-CN"/>
        </w:rPr>
        <w:t>以</w:t>
      </w:r>
      <w:r>
        <w:rPr>
          <w:rFonts w:hint="eastAsia" w:asciiTheme="minorEastAsia" w:hAnsiTheme="minorEastAsia" w:eastAsiaTheme="minorEastAsia" w:cstheme="minorEastAsia"/>
          <w:color w:val="auto"/>
          <w:sz w:val="24"/>
          <w:szCs w:val="24"/>
        </w:rPr>
        <w:t>面向我国西南开放及“一带一路”战略实施的</w:t>
      </w:r>
      <w:r>
        <w:rPr>
          <w:rFonts w:hint="eastAsia" w:asciiTheme="minorEastAsia" w:hAnsiTheme="minorEastAsia" w:cstheme="minorEastAsia"/>
          <w:color w:val="auto"/>
          <w:sz w:val="24"/>
          <w:szCs w:val="24"/>
          <w:lang w:eastAsia="zh-CN"/>
        </w:rPr>
        <w:t>需求为导向</w:t>
      </w:r>
      <w:r>
        <w:rPr>
          <w:rFonts w:hint="eastAsia" w:asciiTheme="minorEastAsia" w:hAnsiTheme="minorEastAsia" w:eastAsiaTheme="minorEastAsia" w:cstheme="minorEastAsia"/>
          <w:color w:val="auto"/>
          <w:sz w:val="24"/>
          <w:szCs w:val="24"/>
        </w:rPr>
        <w:t>，</w:t>
      </w:r>
      <w:r>
        <w:rPr>
          <w:rFonts w:hint="eastAsia" w:ascii="宋体" w:hAnsi="宋体"/>
          <w:color w:val="auto"/>
          <w:sz w:val="24"/>
          <w:szCs w:val="24"/>
        </w:rPr>
        <w:t>立足云南，面向全国和东南亚，培养德智体美劳全面发展，</w:t>
      </w:r>
      <w:r>
        <w:rPr>
          <w:rFonts w:ascii="宋体" w:hAnsi="宋体"/>
          <w:color w:val="auto"/>
          <w:sz w:val="24"/>
          <w:szCs w:val="24"/>
        </w:rPr>
        <w:t>具有</w:t>
      </w:r>
      <w:r>
        <w:rPr>
          <w:rFonts w:hint="eastAsia" w:ascii="宋体" w:hAnsi="宋体"/>
          <w:color w:val="auto"/>
          <w:sz w:val="24"/>
          <w:szCs w:val="24"/>
        </w:rPr>
        <w:t>深厚</w:t>
      </w:r>
      <w:r>
        <w:rPr>
          <w:rFonts w:ascii="宋体" w:hAnsi="宋体"/>
          <w:color w:val="auto"/>
          <w:sz w:val="24"/>
          <w:szCs w:val="24"/>
        </w:rPr>
        <w:t>的</w:t>
      </w:r>
      <w:r>
        <w:rPr>
          <w:rFonts w:hint="eastAsia" w:ascii="宋体" w:hAnsi="宋体"/>
          <w:color w:val="auto"/>
          <w:sz w:val="24"/>
          <w:szCs w:val="24"/>
          <w:lang w:eastAsia="zh-CN"/>
        </w:rPr>
        <w:t>经济学</w:t>
      </w:r>
      <w:r>
        <w:rPr>
          <w:rFonts w:ascii="宋体" w:hAnsi="宋体"/>
          <w:color w:val="auto"/>
          <w:sz w:val="24"/>
          <w:szCs w:val="24"/>
        </w:rPr>
        <w:t>理论功底和强烈的社会责任感</w:t>
      </w:r>
      <w:r>
        <w:rPr>
          <w:rFonts w:hint="eastAsia" w:ascii="宋体" w:hAnsi="宋体"/>
          <w:color w:val="auto"/>
          <w:sz w:val="24"/>
          <w:szCs w:val="24"/>
        </w:rPr>
        <w:t>，专业基础知识扎实，</w:t>
      </w:r>
      <w:r>
        <w:rPr>
          <w:rFonts w:hint="eastAsia" w:ascii="宋体" w:hAnsi="宋体"/>
          <w:color w:val="auto"/>
          <w:sz w:val="24"/>
          <w:szCs w:val="24"/>
          <w:lang w:eastAsia="zh-CN"/>
        </w:rPr>
        <w:t>经济管理</w:t>
      </w:r>
      <w:r>
        <w:rPr>
          <w:rFonts w:hint="eastAsia" w:ascii="宋体" w:hAnsi="宋体"/>
          <w:color w:val="auto"/>
          <w:sz w:val="24"/>
          <w:szCs w:val="24"/>
        </w:rPr>
        <w:t>实践能力强，职业素养高，具有良好国际视野和创新精神的</w:t>
      </w:r>
      <w:r>
        <w:rPr>
          <w:rFonts w:hint="eastAsia" w:asciiTheme="minorEastAsia" w:hAnsiTheme="minorEastAsia" w:eastAsiaTheme="minorEastAsia" w:cstheme="minorEastAsia"/>
          <w:color w:val="auto"/>
          <w:sz w:val="24"/>
          <w:szCs w:val="24"/>
        </w:rPr>
        <w:t>复合应用型区域性经济人才</w:t>
      </w:r>
      <w:r>
        <w:rPr>
          <w:rFonts w:hint="eastAsia" w:ascii="宋体" w:hAnsi="宋体"/>
          <w:color w:val="auto"/>
          <w:sz w:val="24"/>
          <w:szCs w:val="24"/>
        </w:rPr>
        <w:t>。学生能够广泛胜任</w:t>
      </w:r>
      <w:r>
        <w:rPr>
          <w:rFonts w:hint="eastAsia" w:ascii="宋体" w:hAnsi="宋体"/>
          <w:color w:val="auto"/>
          <w:sz w:val="24"/>
          <w:szCs w:val="24"/>
          <w:lang w:eastAsia="zh-CN"/>
        </w:rPr>
        <w:t>银行</w:t>
      </w:r>
      <w:r>
        <w:rPr>
          <w:rFonts w:hint="eastAsia" w:ascii="宋体" w:hAnsi="宋体"/>
          <w:color w:val="auto"/>
          <w:sz w:val="24"/>
          <w:szCs w:val="24"/>
        </w:rPr>
        <w:t>、</w:t>
      </w:r>
      <w:r>
        <w:rPr>
          <w:rFonts w:hint="eastAsia" w:ascii="宋体" w:hAnsi="宋体"/>
          <w:color w:val="auto"/>
          <w:sz w:val="24"/>
          <w:szCs w:val="24"/>
          <w:lang w:eastAsia="zh-CN"/>
        </w:rPr>
        <w:t>证券公司</w:t>
      </w:r>
      <w:r>
        <w:rPr>
          <w:rFonts w:hint="eastAsia" w:ascii="宋体" w:hAnsi="宋体"/>
          <w:color w:val="auto"/>
          <w:sz w:val="24"/>
          <w:szCs w:val="24"/>
        </w:rPr>
        <w:t>、</w:t>
      </w:r>
      <w:r>
        <w:rPr>
          <w:rFonts w:hint="eastAsia" w:ascii="宋体" w:hAnsi="宋体"/>
          <w:color w:val="auto"/>
          <w:sz w:val="24"/>
          <w:szCs w:val="24"/>
          <w:lang w:eastAsia="zh-CN"/>
        </w:rPr>
        <w:t>外贸企业</w:t>
      </w:r>
      <w:r>
        <w:rPr>
          <w:rFonts w:hint="eastAsia" w:ascii="宋体" w:hAnsi="宋体"/>
          <w:color w:val="auto"/>
          <w:sz w:val="24"/>
          <w:szCs w:val="24"/>
        </w:rPr>
        <w:t>、</w:t>
      </w:r>
      <w:r>
        <w:rPr>
          <w:rFonts w:hint="eastAsia" w:ascii="宋体" w:hAnsi="宋体"/>
          <w:color w:val="auto"/>
          <w:sz w:val="24"/>
          <w:szCs w:val="24"/>
          <w:lang w:eastAsia="zh-CN"/>
        </w:rPr>
        <w:t>媒体经济预测与分析、企事业单位的经济运营管理及国内分销</w:t>
      </w:r>
      <w:r>
        <w:rPr>
          <w:rFonts w:hint="eastAsia" w:ascii="宋体" w:hAnsi="宋体"/>
          <w:color w:val="auto"/>
          <w:sz w:val="24"/>
          <w:szCs w:val="24"/>
        </w:rPr>
        <w:t>等部门的实务工作。引导、鼓励、帮助学生在毕业前后能够通过国家</w:t>
      </w:r>
      <w:r>
        <w:rPr>
          <w:rFonts w:hint="eastAsia" w:ascii="宋体" w:hAnsi="宋体"/>
          <w:color w:val="auto"/>
          <w:sz w:val="24"/>
          <w:szCs w:val="24"/>
          <w:lang w:eastAsia="zh-CN"/>
        </w:rPr>
        <w:t>相关</w:t>
      </w:r>
      <w:r>
        <w:rPr>
          <w:rFonts w:hint="eastAsia" w:ascii="宋体" w:hAnsi="宋体"/>
          <w:color w:val="auto"/>
          <w:sz w:val="24"/>
          <w:szCs w:val="24"/>
        </w:rPr>
        <w:t>职业资格考试、公务员考试、硕士研究生考试等各类社会考试。</w:t>
      </w:r>
    </w:p>
    <w:p>
      <w:pPr>
        <w:widowControl w:val="0"/>
        <w:numPr>
          <w:ilvl w:val="0"/>
          <w:numId w:val="0"/>
        </w:numPr>
        <w:spacing w:line="300" w:lineRule="auto"/>
        <w:ind w:leftChars="0"/>
        <w:jc w:val="both"/>
        <w:rPr>
          <w:rFonts w:hint="eastAsia" w:asciiTheme="minorEastAsia" w:hAnsiTheme="minorEastAsia" w:eastAsiaTheme="minorEastAsia" w:cstheme="minorEastAsia"/>
          <w:b/>
          <w:color w:val="auto"/>
          <w:sz w:val="24"/>
          <w:lang w:val="en-US" w:eastAsia="zh-CN"/>
        </w:rPr>
      </w:pPr>
      <w:r>
        <w:rPr>
          <w:rFonts w:hint="eastAsia" w:asciiTheme="minorEastAsia" w:hAnsiTheme="minorEastAsia" w:cstheme="minorEastAsia"/>
          <w:b/>
          <w:color w:val="auto"/>
          <w:sz w:val="24"/>
          <w:lang w:val="en-US" w:eastAsia="zh-CN"/>
        </w:rPr>
        <w:t>三、</w:t>
      </w:r>
      <w:r>
        <w:rPr>
          <w:rFonts w:hint="eastAsia" w:asciiTheme="minorEastAsia" w:hAnsiTheme="minorEastAsia" w:eastAsiaTheme="minorEastAsia" w:cstheme="minorEastAsia"/>
          <w:b/>
          <w:color w:val="auto"/>
          <w:sz w:val="24"/>
          <w:lang w:val="en-US" w:eastAsia="zh-CN"/>
        </w:rPr>
        <w:t>培养规格及要求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本专业要求学生</w:t>
      </w:r>
      <w:r>
        <w:rPr>
          <w:rFonts w:hint="eastAsia" w:asciiTheme="minorEastAsia" w:hAnsiTheme="minorEastAsia" w:eastAsiaTheme="minorEastAsia" w:cstheme="minorEastAsia"/>
          <w:color w:val="auto"/>
          <w:sz w:val="24"/>
          <w:szCs w:val="24"/>
        </w:rPr>
        <w:t>热爱祖国，维护社会主义制度；遵纪守法，具有健全的人格、良好的心理素质与合作精神；具备创新精神、创业意识和创新创业能力；</w:t>
      </w:r>
      <w:r>
        <w:rPr>
          <w:rFonts w:hint="eastAsia" w:asciiTheme="minorEastAsia" w:hAnsiTheme="minorEastAsia" w:eastAsiaTheme="minorEastAsia" w:cstheme="minorEastAsia"/>
          <w:color w:val="auto"/>
          <w:sz w:val="24"/>
        </w:rPr>
        <w:t>系统掌握金融学基本理论和相关的专业知识，了解市场经济的运行机制；学生主要学习、财政学、区域经济学、发展经济学等方面的基本理论和基本知识，接受相关业务的基本训练，具有运用数量分析和现代技术手段进行社会经济调查、经济分析和实际操作的能力；具有较强的文字和口头表达能力；能熟练掌握一门外语；身体健康，达到“大学生体育锻炼合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毕业生应获得以下几个方面的知识和能力：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1．具有良好的思想修养、职业道德；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2．掌握经济学和经济学的基本理论、基本知识和基本方法；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能够较好地运用数学、统计学、计量经济学等分析方法，对经济学实际问题进行分析研究；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发现、分析和解决经济实际问题的基本能力，具有较强的计算机应用能力、人际沟通能力和创新能力，具有较强的适应经济科技新业态发展的能力；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 熟悉国家有关经济、金融、产业的方针、政策和法规，能够识别和规避金融市场风险，并能提出具有操作性的政策建议；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6</w:t>
      </w:r>
      <w:r>
        <w:rPr>
          <w:rFonts w:hint="eastAsia" w:asciiTheme="minorEastAsia" w:hAnsiTheme="minorEastAsia" w:eastAsiaTheme="minorEastAsia" w:cstheme="minorEastAsia"/>
          <w:color w:val="auto"/>
          <w:sz w:val="24"/>
        </w:rPr>
        <w:t>. 了解金融学的理论前沿和发展动态，了解经济领域的最新发展状况及国际经济活动的规则和惯例，了解中国经济发展与改革需要解决的重大问题；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7</w:t>
      </w:r>
      <w:r>
        <w:rPr>
          <w:rFonts w:hint="eastAsia" w:asciiTheme="minorEastAsia" w:hAnsiTheme="minorEastAsia" w:eastAsiaTheme="minorEastAsia" w:cstheme="minorEastAsia"/>
          <w:color w:val="auto"/>
          <w:sz w:val="24"/>
        </w:rPr>
        <w:t>. 正确认识经济创新和经济全球化，具有创新意识和创新思想，拥有国际视野和涉外业务能力，成为与时俱进的应用型经济复合人才。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color w:val="auto"/>
          <w:kern w:val="0"/>
          <w:sz w:val="24"/>
        </w:rPr>
      </w:pPr>
      <w:r>
        <w:rPr>
          <w:rFonts w:hint="eastAsia" w:asciiTheme="minorEastAsia" w:hAnsiTheme="minorEastAsia" w:cstheme="minorEastAsia"/>
          <w:color w:val="auto"/>
          <w:sz w:val="24"/>
          <w:lang w:val="en-US" w:eastAsia="zh-CN"/>
        </w:rPr>
        <w:t>8</w:t>
      </w:r>
      <w:r>
        <w:rPr>
          <w:rFonts w:hint="eastAsia" w:asciiTheme="minorEastAsia" w:hAnsiTheme="minorEastAsia" w:eastAsiaTheme="minorEastAsia" w:cstheme="minorEastAsia"/>
          <w:color w:val="auto"/>
          <w:sz w:val="24"/>
        </w:rPr>
        <w:t>．取得相关的职业资格证书，职业技能得到提高；提升学生的实际动手操作能力，以及知识的综合运用能力。</w:t>
      </w:r>
    </w:p>
    <w:p>
      <w:pPr>
        <w:widowControl w:val="0"/>
        <w:numPr>
          <w:ilvl w:val="0"/>
          <w:numId w:val="0"/>
        </w:numPr>
        <w:spacing w:line="300" w:lineRule="auto"/>
        <w:jc w:val="both"/>
        <w:rPr>
          <w:rFonts w:hint="eastAsia" w:asciiTheme="minorEastAsia" w:hAnsiTheme="minorEastAsia" w:eastAsiaTheme="minorEastAsia" w:cstheme="minorEastAsia"/>
          <w:b/>
          <w:color w:val="auto"/>
          <w:sz w:val="24"/>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val="0"/>
        <w:numPr>
          <w:ilvl w:val="0"/>
          <w:numId w:val="0"/>
        </w:numPr>
        <w:spacing w:line="300" w:lineRule="auto"/>
        <w:ind w:leftChars="0"/>
        <w:jc w:val="both"/>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lang w:val="en-US" w:eastAsia="zh-CN"/>
        </w:rPr>
        <w:t>四、</w:t>
      </w:r>
      <w:r>
        <w:rPr>
          <w:rFonts w:hint="eastAsia" w:asciiTheme="minorEastAsia" w:hAnsiTheme="minorEastAsia" w:eastAsiaTheme="minorEastAsia" w:cstheme="minorEastAsia"/>
          <w:b/>
          <w:bCs/>
          <w:color w:val="auto"/>
          <w:kern w:val="0"/>
          <w:sz w:val="24"/>
        </w:rPr>
        <w:t>课程体系映射表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944"/>
        <w:gridCol w:w="2664"/>
        <w:gridCol w:w="4605"/>
        <w:gridCol w:w="576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2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Theme="minorEastAsia" w:hAnsiTheme="minorEastAsia" w:eastAsiaTheme="minorEastAsia" w:cstheme="minorEastAsia"/>
                <w:b/>
                <w:color w:val="auto"/>
                <w:kern w:val="0"/>
                <w:sz w:val="20"/>
                <w:szCs w:val="20"/>
              </w:rPr>
            </w:pPr>
            <w:r>
              <w:rPr>
                <w:rFonts w:hint="eastAsia" w:asciiTheme="minorEastAsia" w:hAnsiTheme="minorEastAsia" w:eastAsiaTheme="minorEastAsia" w:cstheme="minorEastAsia"/>
                <w:b/>
                <w:color w:val="auto"/>
                <w:kern w:val="0"/>
                <w:sz w:val="20"/>
                <w:szCs w:val="20"/>
              </w:rPr>
              <w:t>知识/能力/素质</w:t>
            </w:r>
          </w:p>
        </w:tc>
        <w:tc>
          <w:tcPr>
            <w:tcW w:w="5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Theme="minorEastAsia" w:hAnsiTheme="minorEastAsia" w:eastAsiaTheme="minorEastAsia" w:cstheme="minorEastAsia"/>
                <w:b/>
                <w:color w:val="auto"/>
                <w:kern w:val="0"/>
                <w:sz w:val="20"/>
                <w:szCs w:val="20"/>
              </w:rPr>
            </w:pPr>
            <w:r>
              <w:rPr>
                <w:rFonts w:hint="eastAsia" w:asciiTheme="minorEastAsia" w:hAnsiTheme="minorEastAsia" w:eastAsiaTheme="minorEastAsia" w:cstheme="minorEastAsia"/>
                <w:b/>
                <w:color w:val="auto"/>
                <w:kern w:val="0"/>
                <w:sz w:val="20"/>
                <w:szCs w:val="20"/>
              </w:rPr>
              <w:t>具体的课程设置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4" w:type="dxa"/>
            <w:gridSpan w:val="2"/>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cstheme="minorEastAsia"/>
                <w:b/>
                <w:bCs/>
                <w:color w:val="auto"/>
                <w:kern w:val="0"/>
                <w:sz w:val="20"/>
                <w:szCs w:val="20"/>
                <w:lang w:val="en-US" w:eastAsia="zh-CN"/>
              </w:rPr>
              <w:t>1.</w:t>
            </w:r>
            <w:r>
              <w:rPr>
                <w:rFonts w:hint="eastAsia" w:asciiTheme="minorEastAsia" w:hAnsiTheme="minorEastAsia" w:eastAsiaTheme="minorEastAsia" w:cstheme="minorEastAsia"/>
                <w:b/>
                <w:bCs/>
                <w:color w:val="auto"/>
                <w:kern w:val="0"/>
                <w:sz w:val="20"/>
                <w:szCs w:val="20"/>
              </w:rPr>
              <w:t>技术知识推理能力</w:t>
            </w:r>
          </w:p>
        </w:tc>
        <w:tc>
          <w:tcPr>
            <w:tcW w:w="2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1.1学科基础知识</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1.1.1 具备从事经济学科的经济数学理论知识</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经济数学</w:t>
            </w:r>
            <w:r>
              <w:rPr>
                <w:rFonts w:hint="eastAsia" w:asciiTheme="minorEastAsia" w:hAnsiTheme="minorEastAsia" w:cstheme="minorEastAsia"/>
                <w:color w:val="auto"/>
                <w:kern w:val="0"/>
                <w:sz w:val="20"/>
                <w:szCs w:val="20"/>
                <w:lang w:eastAsia="zh-CN"/>
              </w:rPr>
              <w:t>（</w:t>
            </w:r>
            <w:r>
              <w:rPr>
                <w:rFonts w:hint="eastAsia" w:asciiTheme="minorEastAsia" w:hAnsiTheme="minorEastAsia" w:cstheme="minorEastAsia"/>
                <w:color w:val="auto"/>
                <w:kern w:val="0"/>
                <w:sz w:val="20"/>
                <w:szCs w:val="20"/>
                <w:lang w:val="en-US" w:eastAsia="zh-CN"/>
              </w:rPr>
              <w:t>1</w:t>
            </w:r>
            <w:r>
              <w:rPr>
                <w:rFonts w:hint="eastAsia" w:asciiTheme="minorEastAsia" w:hAnsi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、经济数学</w:t>
            </w:r>
            <w:r>
              <w:rPr>
                <w:rFonts w:hint="eastAsia" w:asciiTheme="minorEastAsia" w:hAnsiTheme="minorEastAsia" w:cstheme="minorEastAsia"/>
                <w:color w:val="auto"/>
                <w:kern w:val="0"/>
                <w:sz w:val="20"/>
                <w:szCs w:val="20"/>
                <w:lang w:eastAsia="zh-CN"/>
              </w:rPr>
              <w:t>（</w:t>
            </w:r>
            <w:r>
              <w:rPr>
                <w:rFonts w:hint="eastAsia" w:asciiTheme="minorEastAsia" w:hAnsiTheme="minorEastAsia" w:cstheme="minorEastAsia"/>
                <w:color w:val="auto"/>
                <w:kern w:val="0"/>
                <w:sz w:val="20"/>
                <w:szCs w:val="20"/>
                <w:lang w:val="en-US" w:eastAsia="zh-CN"/>
              </w:rPr>
              <w:t>2</w:t>
            </w:r>
            <w:r>
              <w:rPr>
                <w:rFonts w:hint="eastAsia" w:asciiTheme="minorEastAsia" w:hAnsiTheme="minorEastAsia" w:cstheme="minorEastAsia"/>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54" w:type="dxa"/>
            <w:gridSpan w:val="2"/>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1.1.2 具备从事经济学所需的信息处理基础知识</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统计学、信息处理技术、</w:t>
            </w:r>
            <w:r>
              <w:rPr>
                <w:rFonts w:hint="eastAsia" w:asciiTheme="minorEastAsia" w:hAnsiTheme="minorEastAsia" w:eastAsiaTheme="minorEastAsia" w:cstheme="minorEastAsia"/>
                <w:bCs/>
                <w:color w:val="auto"/>
                <w:sz w:val="20"/>
                <w:szCs w:val="20"/>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54" w:type="dxa"/>
            <w:gridSpan w:val="2"/>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 经济类基础知识</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1.2.1具备经济类基本运用的相关知识</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微观经济学、宏观经济学、</w:t>
            </w:r>
            <w:r>
              <w:rPr>
                <w:rFonts w:hint="eastAsia" w:asciiTheme="minorEastAsia" w:hAnsiTheme="minorEastAsia" w:eastAsiaTheme="minorEastAsia" w:cstheme="minorEastAsia"/>
                <w:bCs/>
                <w:color w:val="auto"/>
                <w:sz w:val="20"/>
                <w:szCs w:val="20"/>
              </w:rPr>
              <w:t>政治经济学</w:t>
            </w:r>
            <w:r>
              <w:rPr>
                <w:rFonts w:hint="eastAsia" w:asciiTheme="minorEastAsia" w:hAnsiTheme="minorEastAsia" w:cstheme="minorEastAsia"/>
                <w:bCs/>
                <w:color w:val="auto"/>
                <w:sz w:val="20"/>
                <w:szCs w:val="20"/>
                <w:lang w:eastAsia="zh-CN"/>
              </w:rPr>
              <w:t>、</w:t>
            </w:r>
            <w:r>
              <w:rPr>
                <w:rFonts w:hint="eastAsia" w:asciiTheme="minorEastAsia" w:hAnsiTheme="minorEastAsia" w:eastAsiaTheme="minorEastAsia" w:cstheme="minorEastAsia"/>
                <w:color w:val="auto"/>
                <w:kern w:val="0"/>
                <w:sz w:val="20"/>
                <w:szCs w:val="20"/>
                <w:lang w:eastAsia="zh-CN"/>
              </w:rPr>
              <w:t>《资本论》与经济学经典著作选读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4" w:type="dxa"/>
            <w:gridSpan w:val="2"/>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1.2.2具备经济学理论与实际结合的相关知识</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cstheme="minorEastAsia"/>
                <w:bCs/>
                <w:color w:val="auto"/>
                <w:sz w:val="20"/>
                <w:szCs w:val="20"/>
                <w:lang w:eastAsia="zh-CN"/>
              </w:rPr>
              <w:t>基础</w:t>
            </w:r>
            <w:r>
              <w:rPr>
                <w:rFonts w:hint="eastAsia" w:asciiTheme="minorEastAsia" w:hAnsiTheme="minorEastAsia" w:eastAsiaTheme="minorEastAsia" w:cstheme="minorEastAsia"/>
                <w:bCs/>
                <w:color w:val="auto"/>
                <w:sz w:val="20"/>
                <w:szCs w:val="20"/>
              </w:rPr>
              <w:t>会计学、统计学、</w:t>
            </w:r>
            <w:r>
              <w:rPr>
                <w:rFonts w:hint="eastAsia" w:asciiTheme="minorEastAsia" w:hAnsiTheme="minorEastAsia" w:cstheme="minorEastAsia"/>
                <w:bCs/>
                <w:color w:val="auto"/>
                <w:sz w:val="20"/>
                <w:szCs w:val="20"/>
                <w:lang w:eastAsia="zh-CN"/>
              </w:rPr>
              <w:t>投资</w:t>
            </w:r>
            <w:r>
              <w:rPr>
                <w:rFonts w:hint="eastAsia" w:asciiTheme="minorEastAsia" w:hAnsiTheme="minorEastAsia" w:eastAsiaTheme="minorEastAsia" w:cstheme="minorEastAsia"/>
                <w:bCs/>
                <w:color w:val="auto"/>
                <w:sz w:val="20"/>
                <w:szCs w:val="20"/>
              </w:rPr>
              <w:t>学、保险学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 w:type="dxa"/>
            <w:gridSpan w:val="2"/>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1.2.3具备管理的相关知识</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bCs/>
                <w:color w:val="auto"/>
                <w:sz w:val="20"/>
                <w:szCs w:val="20"/>
              </w:rPr>
              <w:t>管理学、市场营销、财政学、财务管理学、人力资源管理</w:t>
            </w:r>
            <w:r>
              <w:rPr>
                <w:rFonts w:hint="eastAsia" w:asciiTheme="minorEastAsia" w:hAnsiTheme="minorEastAsia" w:cstheme="minorEastAsia"/>
                <w:bCs/>
                <w:color w:val="auto"/>
                <w:sz w:val="20"/>
                <w:szCs w:val="20"/>
                <w:lang w:eastAsia="zh-CN"/>
              </w:rPr>
              <w:t>、</w:t>
            </w:r>
            <w:r>
              <w:rPr>
                <w:rFonts w:hint="eastAsia" w:asciiTheme="minorEastAsia" w:hAnsiTheme="minorEastAsia" w:eastAsiaTheme="minorEastAsia" w:cstheme="minorEastAsia"/>
                <w:color w:val="auto"/>
                <w:sz w:val="20"/>
                <w:szCs w:val="20"/>
              </w:rPr>
              <w:t>管理心理学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4" w:type="dxa"/>
            <w:gridSpan w:val="2"/>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b/>
                <w:bCs/>
                <w:color w:val="auto"/>
                <w:kern w:val="0"/>
                <w:sz w:val="20"/>
                <w:szCs w:val="20"/>
              </w:rPr>
            </w:pPr>
            <w:r>
              <w:rPr>
                <w:rFonts w:hint="eastAsia" w:asciiTheme="minorEastAsia" w:hAnsiTheme="minorEastAsia" w:cstheme="minorEastAsia"/>
                <w:b/>
                <w:bCs/>
                <w:color w:val="auto"/>
                <w:kern w:val="0"/>
                <w:sz w:val="20"/>
                <w:szCs w:val="20"/>
                <w:lang w:val="en-US" w:eastAsia="zh-CN"/>
              </w:rPr>
              <w:t>2.</w:t>
            </w:r>
            <w:r>
              <w:rPr>
                <w:rFonts w:hint="eastAsia" w:asciiTheme="minorEastAsia" w:hAnsiTheme="minorEastAsia" w:eastAsiaTheme="minorEastAsia" w:cstheme="minorEastAsia"/>
                <w:b/>
                <w:bCs/>
                <w:color w:val="auto"/>
                <w:kern w:val="0"/>
                <w:sz w:val="20"/>
                <w:szCs w:val="20"/>
              </w:rPr>
              <w:t>个人职业技能和职业道德</w:t>
            </w:r>
          </w:p>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2.1 经济学理论运用能力</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2.1.1 掌握经济学理论与实际结合的能力</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经济</w:t>
            </w:r>
            <w:r>
              <w:rPr>
                <w:rFonts w:hint="eastAsia" w:asciiTheme="minorEastAsia" w:hAnsiTheme="minorEastAsia" w:cstheme="minorEastAsia"/>
                <w:color w:val="auto"/>
                <w:kern w:val="0"/>
                <w:sz w:val="20"/>
                <w:szCs w:val="20"/>
                <w:lang w:eastAsia="zh-CN"/>
              </w:rPr>
              <w:t>思想</w:t>
            </w:r>
            <w:r>
              <w:rPr>
                <w:rFonts w:hint="eastAsia" w:asciiTheme="minorEastAsia" w:hAnsiTheme="minorEastAsia" w:eastAsiaTheme="minorEastAsia" w:cstheme="minorEastAsia"/>
                <w:color w:val="auto"/>
                <w:kern w:val="0"/>
                <w:sz w:val="20"/>
                <w:szCs w:val="20"/>
              </w:rPr>
              <w:t>史、计量经济学</w:t>
            </w:r>
            <w:r>
              <w:rPr>
                <w:rFonts w:hint="eastAsia" w:asciiTheme="minorEastAsia" w:hAnsiTheme="minorEastAsia" w:cstheme="minorEastAsia"/>
                <w:color w:val="auto"/>
                <w:kern w:val="0"/>
                <w:sz w:val="20"/>
                <w:szCs w:val="20"/>
                <w:lang w:eastAsia="zh-CN"/>
              </w:rPr>
              <w:t>、</w:t>
            </w:r>
            <w:r>
              <w:rPr>
                <w:rFonts w:hint="eastAsia" w:asciiTheme="minorEastAsia" w:hAnsiTheme="minorEastAsia" w:eastAsiaTheme="minorEastAsia" w:cstheme="minorEastAsia"/>
                <w:color w:val="auto"/>
                <w:sz w:val="20"/>
                <w:szCs w:val="20"/>
              </w:rPr>
              <w:t>金融市场学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2.1.2 熟悉并掌握经济学理论的核心并与实际结合，体现一定的实践操作能力</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投资学、发展经济学、区域经济学、</w:t>
            </w:r>
            <w:r>
              <w:rPr>
                <w:rFonts w:hint="eastAsia" w:asciiTheme="minorEastAsia" w:hAnsiTheme="minorEastAsia" w:cstheme="minorEastAsia"/>
                <w:color w:val="auto"/>
                <w:kern w:val="0"/>
                <w:sz w:val="20"/>
                <w:szCs w:val="20"/>
                <w:lang w:eastAsia="zh-CN"/>
              </w:rPr>
              <w:t>世界经济</w:t>
            </w:r>
            <w:r>
              <w:rPr>
                <w:rFonts w:hint="eastAsia" w:asciiTheme="minorEastAsia" w:hAnsiTheme="minorEastAsia" w:eastAsiaTheme="minorEastAsia" w:cstheme="minorEastAsia"/>
                <w:color w:val="auto"/>
                <w:kern w:val="0"/>
                <w:sz w:val="20"/>
                <w:szCs w:val="20"/>
              </w:rPr>
              <w:t>学、劳动经济学、产业经济学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2.2 证券投资学分析能力</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2.2.1 熟悉掌握投资的基本理论，掌握证券投资的理论和应用技巧</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bCs/>
                <w:color w:val="auto"/>
                <w:sz w:val="20"/>
                <w:szCs w:val="20"/>
                <w:lang w:eastAsia="zh-CN"/>
              </w:rPr>
              <w:t>证券</w:t>
            </w:r>
            <w:r>
              <w:rPr>
                <w:rFonts w:hint="eastAsia" w:asciiTheme="minorEastAsia" w:hAnsiTheme="minorEastAsia" w:eastAsiaTheme="minorEastAsia" w:cstheme="minorEastAsia"/>
                <w:bCs/>
                <w:color w:val="auto"/>
                <w:sz w:val="20"/>
                <w:szCs w:val="20"/>
              </w:rPr>
              <w:t>投资学、商业银行经营管理</w:t>
            </w:r>
            <w:r>
              <w:rPr>
                <w:rFonts w:hint="eastAsia" w:asciiTheme="minorEastAsia" w:hAnsiTheme="minorEastAsia" w:cstheme="minorEastAsia"/>
                <w:bCs/>
                <w:color w:val="auto"/>
                <w:sz w:val="20"/>
                <w:szCs w:val="20"/>
                <w:lang w:eastAsia="zh-CN"/>
              </w:rPr>
              <w:t>、金融衍生工具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2.3国际贸易实作能力</w:t>
            </w:r>
          </w:p>
        </w:tc>
        <w:tc>
          <w:tcPr>
            <w:tcW w:w="4605" w:type="dxa"/>
            <w:tcBorders>
              <w:top w:val="single" w:color="auto" w:sz="4" w:space="0"/>
              <w:left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2.3.1熟悉并掌握国际贸易理论和实务的应用</w:t>
            </w:r>
          </w:p>
        </w:tc>
        <w:tc>
          <w:tcPr>
            <w:tcW w:w="5783" w:type="dxa"/>
            <w:gridSpan w:val="2"/>
            <w:tcBorders>
              <w:top w:val="single" w:color="auto" w:sz="4" w:space="0"/>
              <w:left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国际</w:t>
            </w:r>
            <w:r>
              <w:rPr>
                <w:rFonts w:hint="eastAsia" w:asciiTheme="minorEastAsia" w:hAnsiTheme="minorEastAsia" w:cstheme="minorEastAsia"/>
                <w:color w:val="auto"/>
                <w:kern w:val="0"/>
                <w:sz w:val="20"/>
                <w:szCs w:val="20"/>
                <w:lang w:eastAsia="zh-CN"/>
              </w:rPr>
              <w:t>贸易理论与实务</w:t>
            </w:r>
            <w:r>
              <w:rPr>
                <w:rFonts w:hint="eastAsia" w:asciiTheme="minorEastAsia" w:hAnsiTheme="minorEastAsia" w:eastAsiaTheme="minorEastAsia" w:cstheme="minorEastAsia"/>
                <w:color w:val="auto"/>
                <w:kern w:val="0"/>
                <w:sz w:val="20"/>
                <w:szCs w:val="20"/>
              </w:rPr>
              <w:t>、商贸英语、国际</w:t>
            </w:r>
            <w:r>
              <w:rPr>
                <w:rFonts w:hint="eastAsia" w:asciiTheme="minorEastAsia" w:hAnsiTheme="minorEastAsia" w:cstheme="minorEastAsia"/>
                <w:color w:val="auto"/>
                <w:kern w:val="0"/>
                <w:sz w:val="20"/>
                <w:szCs w:val="20"/>
                <w:lang w:eastAsia="zh-CN"/>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2.4面向东南亚商务能力</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2.4.1 熟悉并掌握企业内部控制和公司治理、企业战略与风险管理的基本理论</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东南亚南亚商务环境概论、泰语1、泰语2、越南语1、越南语2 财务报表分析、企业伦理学</w:t>
            </w:r>
            <w:r>
              <w:rPr>
                <w:rFonts w:hint="eastAsia" w:asciiTheme="minorEastAsia" w:hAnsi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企业模拟经营-ERP沙盘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54" w:type="dxa"/>
            <w:gridSpan w:val="2"/>
            <w:vMerge w:val="restart"/>
            <w:tcBorders>
              <w:left w:val="single" w:color="auto" w:sz="4" w:space="0"/>
              <w:right w:val="single" w:color="auto" w:sz="4" w:space="0"/>
            </w:tcBorders>
            <w:noWrap w:val="0"/>
            <w:vAlign w:val="center"/>
          </w:tcPr>
          <w:p>
            <w:pPr>
              <w:widowControl/>
              <w:spacing w:before="100" w:beforeAutospacing="1" w:after="100" w:afterAutospacing="1"/>
              <w:jc w:val="both"/>
              <w:rPr>
                <w:rFonts w:hint="eastAsia" w:asciiTheme="minorEastAsia" w:hAnsiTheme="minorEastAsia" w:eastAsiaTheme="minorEastAsia" w:cstheme="minorEastAsia"/>
                <w:b/>
                <w:color w:val="auto"/>
                <w:kern w:val="0"/>
                <w:sz w:val="20"/>
                <w:szCs w:val="20"/>
              </w:rPr>
            </w:pPr>
            <w:r>
              <w:rPr>
                <w:rFonts w:hint="eastAsia" w:asciiTheme="minorEastAsia" w:hAnsiTheme="minorEastAsia" w:cstheme="minorEastAsia"/>
                <w:b/>
                <w:color w:val="auto"/>
                <w:kern w:val="0"/>
                <w:sz w:val="20"/>
                <w:szCs w:val="20"/>
                <w:lang w:val="en-US" w:eastAsia="zh-CN"/>
              </w:rPr>
              <w:t>3.</w:t>
            </w:r>
            <w:r>
              <w:rPr>
                <w:rFonts w:hint="eastAsia" w:asciiTheme="minorEastAsia" w:hAnsiTheme="minorEastAsia" w:eastAsiaTheme="minorEastAsia" w:cstheme="minorEastAsia"/>
                <w:b/>
                <w:color w:val="auto"/>
                <w:kern w:val="0"/>
                <w:sz w:val="20"/>
                <w:szCs w:val="20"/>
              </w:rPr>
              <w:t>专业素质要求</w:t>
            </w:r>
          </w:p>
        </w:tc>
        <w:tc>
          <w:tcPr>
            <w:tcW w:w="2664"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3.1 具有良好的工程职业道德、较强的社会责任感和较好的人文科学素养</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3.1.1 具备基本的政治判别能力及良好的职业道德规范素质</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color w:val="auto"/>
                <w:kern w:val="0"/>
                <w:sz w:val="20"/>
                <w:szCs w:val="20"/>
              </w:rPr>
              <w:t>思想道德修养与法律基础、马克思主义基本原理、中国近现代史纲要、毛泽东思想和中国特色社会主义理论体系概论、形势与政策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3.1.2 具备社会、法律的基本能力和素质</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color w:val="auto"/>
                <w:kern w:val="0"/>
                <w:sz w:val="20"/>
                <w:szCs w:val="20"/>
              </w:rPr>
              <w:t>思想道德修养与法律基础、职业道德</w:t>
            </w:r>
            <w:r>
              <w:rPr>
                <w:rFonts w:hint="eastAsia" w:asciiTheme="minorEastAsia" w:hAnsi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 xml:space="preserve"> </w:t>
            </w:r>
            <w:r>
              <w:rPr>
                <w:rFonts w:hint="eastAsia" w:asciiTheme="minorEastAsia" w:hAnsiTheme="minorEastAsia" w:eastAsiaTheme="minorEastAsia" w:cstheme="minorEastAsia"/>
                <w:bCs/>
                <w:color w:val="auto"/>
                <w:sz w:val="20"/>
                <w:szCs w:val="20"/>
              </w:rPr>
              <w:t>经济法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3.1.3 具备环境、艺术方面的基本能力素质</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bCs/>
                <w:color w:val="auto"/>
                <w:sz w:val="20"/>
                <w:szCs w:val="20"/>
                <w:lang w:eastAsia="zh-CN"/>
              </w:rPr>
            </w:pPr>
            <w:r>
              <w:rPr>
                <w:rFonts w:hint="eastAsia" w:asciiTheme="minorEastAsia" w:hAnsiTheme="minorEastAsia" w:cstheme="minorEastAsia"/>
                <w:bCs/>
                <w:color w:val="auto"/>
                <w:sz w:val="20"/>
                <w:szCs w:val="20"/>
                <w:lang w:eastAsia="zh-CN"/>
              </w:rPr>
              <w:t>公共艺术类选修课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3.2 具有良好的质量、环境、职业健康、安全和服务意识</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3.2.1 具备基本的政治、社会知识能力素质</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color w:val="auto"/>
                <w:kern w:val="0"/>
                <w:sz w:val="20"/>
                <w:szCs w:val="20"/>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3.2.2 具备环境、职业健康、安全的知识能力素质</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default" w:asciiTheme="minorEastAsia" w:hAnsiTheme="minorEastAsia" w:eastAsiaTheme="minorEastAsia" w:cstheme="minorEastAsia"/>
                <w:bCs/>
                <w:color w:val="auto"/>
                <w:sz w:val="20"/>
                <w:szCs w:val="20"/>
                <w:lang w:val="en-US" w:eastAsia="zh-CN"/>
              </w:rPr>
            </w:pPr>
            <w:r>
              <w:rPr>
                <w:rFonts w:hint="eastAsia" w:asciiTheme="minorEastAsia" w:hAnsiTheme="minorEastAsia" w:cstheme="minorEastAsia"/>
                <w:color w:val="auto"/>
                <w:kern w:val="0"/>
                <w:sz w:val="20"/>
                <w:szCs w:val="20"/>
                <w:lang w:eastAsia="zh-CN"/>
              </w:rPr>
              <w:t>军训与国防教育</w:t>
            </w:r>
            <w:r>
              <w:rPr>
                <w:rFonts w:hint="eastAsia" w:asciiTheme="minorEastAsia" w:hAnsiTheme="minorEastAsia" w:eastAsiaTheme="minorEastAsia" w:cstheme="minorEastAsia"/>
                <w:color w:val="auto"/>
                <w:kern w:val="0"/>
                <w:sz w:val="20"/>
                <w:szCs w:val="20"/>
              </w:rPr>
              <w:t>，</w:t>
            </w:r>
            <w:r>
              <w:rPr>
                <w:rFonts w:hint="eastAsia" w:asciiTheme="minorEastAsia" w:hAnsiTheme="minorEastAsia" w:cstheme="minorEastAsia"/>
                <w:color w:val="auto"/>
                <w:kern w:val="0"/>
                <w:sz w:val="20"/>
                <w:szCs w:val="20"/>
                <w:lang w:val="en-US" w:eastAsia="zh-CN"/>
              </w:rPr>
              <w:t>大学体育、商务体育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54" w:type="dxa"/>
            <w:gridSpan w:val="2"/>
            <w:vMerge w:val="continue"/>
            <w:tcBorders>
              <w:left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tcBorders>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3.3 具有良好的工程职业道德、较强的社会责任感和较好的人文科学素养</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3.3.1 具备良好的职业服务意识和素质</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color w:val="auto"/>
                <w:kern w:val="0"/>
                <w:sz w:val="20"/>
                <w:szCs w:val="20"/>
              </w:rPr>
              <w:t>职业教育（企业学习），</w:t>
            </w:r>
            <w:r>
              <w:rPr>
                <w:rFonts w:hint="eastAsia" w:asciiTheme="minorEastAsia" w:hAnsiTheme="minorEastAsia" w:cstheme="minorEastAsia"/>
                <w:color w:val="auto"/>
                <w:kern w:val="0"/>
                <w:sz w:val="20"/>
                <w:szCs w:val="20"/>
                <w:lang w:eastAsia="zh-CN"/>
              </w:rPr>
              <w:t>专业</w:t>
            </w:r>
            <w:r>
              <w:rPr>
                <w:rFonts w:hint="eastAsia" w:asciiTheme="minorEastAsia" w:hAnsiTheme="minorEastAsia" w:eastAsiaTheme="minorEastAsia" w:cstheme="minorEastAsia"/>
                <w:color w:val="auto"/>
                <w:kern w:val="0"/>
                <w:sz w:val="20"/>
                <w:szCs w:val="20"/>
              </w:rPr>
              <w:t>认知教育（企业学习），专业技能与专业知识培训（企业学习），项目开发（企业学习），毕业设计及毕业论文（企业学习），8周的实践教学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4" w:type="dxa"/>
            <w:gridSpan w:val="2"/>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3.4经济学专业素质要求</w:t>
            </w:r>
          </w:p>
        </w:tc>
        <w:tc>
          <w:tcPr>
            <w:tcW w:w="4605"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3.4.1具备经济学所需要的敬业、诚实、诚信、责任心、道德等素质能力</w:t>
            </w:r>
          </w:p>
        </w:tc>
        <w:tc>
          <w:tcPr>
            <w:tcW w:w="578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bCs/>
                <w:color w:val="auto"/>
                <w:sz w:val="20"/>
                <w:szCs w:val="20"/>
              </w:rPr>
              <w:t>管理心理学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14" w:type="dxa"/>
          <w:trHeight w:val="406" w:hRule="atLeast"/>
          <w:jc w:val="center"/>
        </w:trPr>
        <w:tc>
          <w:tcPr>
            <w:tcW w:w="944" w:type="dxa"/>
            <w:vMerge w:val="restart"/>
            <w:noWrap w:val="0"/>
            <w:vAlign w:val="top"/>
          </w:tcPr>
          <w:p>
            <w:pP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b/>
                <w:bCs/>
                <w:color w:val="auto"/>
                <w:kern w:val="0"/>
                <w:sz w:val="20"/>
                <w:szCs w:val="20"/>
                <w:lang w:val="en-US" w:eastAsia="zh-CN"/>
              </w:rPr>
              <w:t>4</w:t>
            </w:r>
            <w:r>
              <w:rPr>
                <w:rFonts w:hint="eastAsia" w:asciiTheme="minorEastAsia" w:hAnsiTheme="minorEastAsia" w:cstheme="minorEastAsia"/>
                <w:b/>
                <w:bCs/>
                <w:color w:val="auto"/>
                <w:kern w:val="0"/>
                <w:sz w:val="20"/>
                <w:szCs w:val="20"/>
                <w:lang w:val="en-US" w:eastAsia="zh-CN"/>
              </w:rPr>
              <w:t>.</w:t>
            </w:r>
            <w:r>
              <w:rPr>
                <w:rFonts w:hint="eastAsia" w:asciiTheme="minorEastAsia" w:hAnsiTheme="minorEastAsia" w:eastAsiaTheme="minorEastAsia" w:cstheme="minorEastAsia"/>
                <w:b/>
                <w:bCs/>
                <w:color w:val="auto"/>
                <w:kern w:val="0"/>
                <w:sz w:val="20"/>
                <w:szCs w:val="20"/>
                <w:lang w:val="en-US" w:eastAsia="zh-CN"/>
              </w:rPr>
              <w:t>N模块</w:t>
            </w:r>
          </w:p>
        </w:tc>
        <w:tc>
          <w:tcPr>
            <w:tcW w:w="2664" w:type="dxa"/>
            <w:noWrap w:val="0"/>
            <w:vAlign w:val="center"/>
          </w:tcPr>
          <w:p>
            <w:p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4.1出国模块</w:t>
            </w:r>
          </w:p>
        </w:tc>
        <w:tc>
          <w:tcPr>
            <w:tcW w:w="4605"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出国所需具备能力</w:t>
            </w:r>
          </w:p>
        </w:tc>
        <w:tc>
          <w:tcPr>
            <w:tcW w:w="5769"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出国讲座、出国课程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14" w:type="dxa"/>
          <w:trHeight w:val="388" w:hRule="atLeast"/>
          <w:jc w:val="center"/>
        </w:trPr>
        <w:tc>
          <w:tcPr>
            <w:tcW w:w="944" w:type="dxa"/>
            <w:vMerge w:val="continue"/>
            <w:noWrap w:val="0"/>
            <w:vAlign w:val="top"/>
          </w:tcPr>
          <w:p>
            <w:pPr>
              <w:rPr>
                <w:rFonts w:hint="eastAsia" w:asciiTheme="minorEastAsia" w:hAnsiTheme="minorEastAsia" w:eastAsiaTheme="minorEastAsia" w:cstheme="minorEastAsia"/>
                <w:color w:val="auto"/>
                <w:sz w:val="20"/>
                <w:szCs w:val="20"/>
              </w:rPr>
            </w:pPr>
          </w:p>
        </w:tc>
        <w:tc>
          <w:tcPr>
            <w:tcW w:w="2664" w:type="dxa"/>
            <w:noWrap w:val="0"/>
            <w:vAlign w:val="center"/>
          </w:tcPr>
          <w:p>
            <w:p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4.2考研模块</w:t>
            </w:r>
          </w:p>
        </w:tc>
        <w:tc>
          <w:tcPr>
            <w:tcW w:w="4605"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考研需要具备的知识</w:t>
            </w:r>
          </w:p>
        </w:tc>
        <w:tc>
          <w:tcPr>
            <w:tcW w:w="5769"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考研讲座、考研课程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14" w:type="dxa"/>
          <w:trHeight w:val="385" w:hRule="atLeast"/>
          <w:jc w:val="center"/>
        </w:trPr>
        <w:tc>
          <w:tcPr>
            <w:tcW w:w="944" w:type="dxa"/>
            <w:vMerge w:val="continue"/>
            <w:noWrap w:val="0"/>
            <w:vAlign w:val="top"/>
          </w:tcPr>
          <w:p>
            <w:pPr>
              <w:rPr>
                <w:rFonts w:hint="eastAsia" w:asciiTheme="minorEastAsia" w:hAnsiTheme="minorEastAsia" w:eastAsiaTheme="minorEastAsia" w:cstheme="minorEastAsia"/>
                <w:color w:val="auto"/>
                <w:sz w:val="20"/>
                <w:szCs w:val="20"/>
              </w:rPr>
            </w:pPr>
          </w:p>
        </w:tc>
        <w:tc>
          <w:tcPr>
            <w:tcW w:w="2664" w:type="dxa"/>
            <w:noWrap w:val="0"/>
            <w:vAlign w:val="center"/>
          </w:tcPr>
          <w:p>
            <w:p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4.3就业模块</w:t>
            </w:r>
          </w:p>
        </w:tc>
        <w:tc>
          <w:tcPr>
            <w:tcW w:w="4605"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就业所需理解的过程</w:t>
            </w:r>
          </w:p>
        </w:tc>
        <w:tc>
          <w:tcPr>
            <w:tcW w:w="5769"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就业讲座、就业课程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14" w:type="dxa"/>
          <w:trHeight w:val="414" w:hRule="atLeast"/>
          <w:jc w:val="center"/>
        </w:trPr>
        <w:tc>
          <w:tcPr>
            <w:tcW w:w="944" w:type="dxa"/>
            <w:vMerge w:val="continue"/>
            <w:noWrap w:val="0"/>
            <w:vAlign w:val="top"/>
          </w:tcPr>
          <w:p>
            <w:pPr>
              <w:rPr>
                <w:rFonts w:hint="eastAsia" w:asciiTheme="minorEastAsia" w:hAnsiTheme="minorEastAsia" w:eastAsiaTheme="minorEastAsia" w:cstheme="minorEastAsia"/>
                <w:color w:val="auto"/>
                <w:sz w:val="20"/>
                <w:szCs w:val="20"/>
              </w:rPr>
            </w:pPr>
          </w:p>
        </w:tc>
        <w:tc>
          <w:tcPr>
            <w:tcW w:w="2664" w:type="dxa"/>
            <w:noWrap w:val="0"/>
            <w:vAlign w:val="center"/>
          </w:tcPr>
          <w:p>
            <w:p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4.4创业模块</w:t>
            </w:r>
          </w:p>
        </w:tc>
        <w:tc>
          <w:tcPr>
            <w:tcW w:w="4605"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创业必备的知识储备</w:t>
            </w:r>
          </w:p>
        </w:tc>
        <w:tc>
          <w:tcPr>
            <w:tcW w:w="5769" w:type="dxa"/>
            <w:noWrap w:val="0"/>
            <w:vAlign w:val="center"/>
          </w:tcPr>
          <w:p>
            <w:pPr>
              <w:widowControl/>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创业讲座、创业课程</w:t>
            </w:r>
          </w:p>
        </w:tc>
      </w:tr>
    </w:tbl>
    <w:p>
      <w:pPr>
        <w:widowControl w:val="0"/>
        <w:numPr>
          <w:ilvl w:val="0"/>
          <w:numId w:val="0"/>
        </w:numPr>
        <w:spacing w:line="300" w:lineRule="auto"/>
        <w:jc w:val="both"/>
        <w:rPr>
          <w:rFonts w:hint="eastAsia" w:asciiTheme="minorEastAsia" w:hAnsiTheme="minorEastAsia" w:eastAsiaTheme="minorEastAsia" w:cstheme="minorEastAsia"/>
          <w:b w:val="0"/>
          <w:bCs w:val="0"/>
          <w:color w:val="auto"/>
          <w:kern w:val="0"/>
          <w:sz w:val="24"/>
          <w:szCs w:val="24"/>
          <w:lang w:val="en-US" w:eastAsia="zh-CN"/>
        </w:rPr>
      </w:pPr>
    </w:p>
    <w:p>
      <w:pPr>
        <w:widowControl w:val="0"/>
        <w:numPr>
          <w:ilvl w:val="0"/>
          <w:numId w:val="0"/>
        </w:numPr>
        <w:spacing w:line="300" w:lineRule="auto"/>
        <w:ind w:firstLine="481"/>
        <w:jc w:val="both"/>
        <w:rPr>
          <w:rFonts w:hint="eastAsia" w:asciiTheme="minorEastAsia" w:hAnsiTheme="minorEastAsia" w:eastAsiaTheme="minorEastAsia" w:cstheme="minorEastAsia"/>
          <w:b/>
          <w:color w:val="auto"/>
          <w:sz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bidi w:val="0"/>
        <w:spacing w:line="360" w:lineRule="auto"/>
        <w:ind w:leftChars="0"/>
        <w:jc w:val="both"/>
        <w:textAlignment w:val="auto"/>
        <w:rPr>
          <w:rFonts w:hint="eastAsia" w:asciiTheme="minorEastAsia" w:hAnsiTheme="minorEastAsia" w:eastAsiaTheme="minorEastAsia" w:cstheme="minorEastAsia"/>
          <w:b/>
          <w:bCs/>
          <w:color w:val="auto"/>
          <w:kern w:val="0"/>
          <w:sz w:val="24"/>
          <w:lang w:val="en-US" w:eastAsia="zh-CN"/>
        </w:rPr>
      </w:pPr>
      <w:r>
        <w:rPr>
          <w:rFonts w:hint="eastAsia" w:asciiTheme="minorEastAsia" w:hAnsiTheme="minorEastAsia" w:cstheme="minorEastAsia"/>
          <w:b/>
          <w:bCs/>
          <w:color w:val="auto"/>
          <w:kern w:val="0"/>
          <w:sz w:val="24"/>
          <w:lang w:val="en-US" w:eastAsia="zh-CN"/>
        </w:rPr>
        <w:t>五</w:t>
      </w:r>
      <w:r>
        <w:rPr>
          <w:rFonts w:hint="eastAsia" w:asciiTheme="minorEastAsia" w:hAnsiTheme="minorEastAsia" w:eastAsiaTheme="minorEastAsia" w:cstheme="minorEastAsia"/>
          <w:b/>
          <w:bCs/>
          <w:color w:val="auto"/>
          <w:kern w:val="0"/>
          <w:sz w:val="24"/>
          <w:lang w:val="en-US" w:eastAsia="zh-CN"/>
        </w:rPr>
        <w:t>、专业特色</w:t>
      </w:r>
    </w:p>
    <w:p>
      <w:pPr>
        <w:keepNext w:val="0"/>
        <w:keepLines w:val="0"/>
        <w:pageBreakBefore w:val="0"/>
        <w:widowControl w:val="0"/>
        <w:kinsoku/>
        <w:wordWrap/>
        <w:overflowPunct/>
        <w:topLinePunct w:val="0"/>
        <w:bidi w:val="0"/>
        <w:adjustRightInd w:val="0"/>
        <w:snapToGrid w:val="0"/>
        <w:spacing w:line="360" w:lineRule="auto"/>
        <w:ind w:right="-147"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区域性。学生除学习经济学学科专业要求的基本课程外，还学习东南亚南亚国家语言、经济、贸易、法律等方面的知识，具备面向东南亚南亚各国开展经济合作的能力。</w:t>
      </w:r>
    </w:p>
    <w:p>
      <w:pPr>
        <w:keepNext w:val="0"/>
        <w:keepLines w:val="0"/>
        <w:pageBreakBefore w:val="0"/>
        <w:widowControl w:val="0"/>
        <w:kinsoku/>
        <w:wordWrap/>
        <w:overflowPunct/>
        <w:topLinePunct w:val="0"/>
        <w:autoSpaceDE w:val="0"/>
        <w:autoSpaceDN w:val="0"/>
        <w:bidi w:val="0"/>
        <w:adjustRightInd w:val="0"/>
        <w:spacing w:line="360" w:lineRule="auto"/>
        <w:ind w:firstLine="477" w:firstLineChars="199"/>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应用型。通过专业基础知识的学习、专业资格证书的考试及专业实习实践，使学生具备较强的经济分析能力和金融业务实作能力。</w:t>
      </w:r>
    </w:p>
    <w:p>
      <w:pPr>
        <w:widowControl w:val="0"/>
        <w:numPr>
          <w:ilvl w:val="0"/>
          <w:numId w:val="0"/>
        </w:numPr>
        <w:spacing w:line="300" w:lineRule="auto"/>
        <w:ind w:leftChars="0"/>
        <w:jc w:val="both"/>
        <w:rPr>
          <w:rFonts w:hint="eastAsia" w:asciiTheme="minorEastAsia" w:hAnsiTheme="minorEastAsia" w:eastAsiaTheme="minorEastAsia" w:cstheme="minorEastAsia"/>
          <w:b/>
          <w:bCs/>
          <w:color w:val="auto"/>
          <w:kern w:val="0"/>
          <w:sz w:val="24"/>
        </w:rPr>
      </w:pPr>
      <w:r>
        <w:rPr>
          <w:rFonts w:hint="eastAsia" w:asciiTheme="minorEastAsia" w:hAnsiTheme="minorEastAsia" w:cstheme="minorEastAsia"/>
          <w:b/>
          <w:bCs/>
          <w:color w:val="auto"/>
          <w:kern w:val="0"/>
          <w:sz w:val="24"/>
          <w:lang w:val="en-US" w:eastAsia="zh-CN"/>
        </w:rPr>
        <w:t>六</w:t>
      </w:r>
      <w:r>
        <w:rPr>
          <w:rFonts w:hint="eastAsia" w:asciiTheme="minorEastAsia" w:hAnsiTheme="minorEastAsia" w:eastAsiaTheme="minorEastAsia" w:cstheme="minorEastAsia"/>
          <w:b/>
          <w:bCs/>
          <w:color w:val="auto"/>
          <w:kern w:val="0"/>
          <w:sz w:val="24"/>
          <w:lang w:val="en-US" w:eastAsia="zh-CN"/>
        </w:rPr>
        <w:t>、</w:t>
      </w:r>
      <w:r>
        <w:rPr>
          <w:rFonts w:hint="eastAsia" w:asciiTheme="minorEastAsia" w:hAnsiTheme="minorEastAsia" w:eastAsiaTheme="minorEastAsia" w:cstheme="minorEastAsia"/>
          <w:b/>
          <w:bCs/>
          <w:color w:val="auto"/>
          <w:kern w:val="0"/>
          <w:sz w:val="24"/>
        </w:rPr>
        <w:t>修业年限、毕业要求、学位授予</w:t>
      </w:r>
    </w:p>
    <w:p>
      <w:pPr>
        <w:autoSpaceDE w:val="0"/>
        <w:autoSpaceDN w:val="0"/>
        <w:adjustRightInd w:val="0"/>
        <w:spacing w:line="360" w:lineRule="auto"/>
        <w:ind w:firstLine="470" w:firstLineChars="196"/>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sz w:val="24"/>
        </w:rPr>
        <w:t>（一）</w:t>
      </w:r>
      <w:r>
        <w:rPr>
          <w:rFonts w:hint="eastAsia" w:asciiTheme="minorEastAsia" w:hAnsiTheme="minorEastAsia" w:eastAsiaTheme="minorEastAsia" w:cstheme="minorEastAsia"/>
          <w:bCs/>
          <w:color w:val="auto"/>
          <w:kern w:val="0"/>
          <w:sz w:val="24"/>
        </w:rPr>
        <w:t>修业年限</w:t>
      </w:r>
    </w:p>
    <w:p>
      <w:pPr>
        <w:autoSpaceDE w:val="0"/>
        <w:autoSpaceDN w:val="0"/>
        <w:adjustRightInd w:val="0"/>
        <w:spacing w:line="360" w:lineRule="auto"/>
        <w:ind w:firstLine="588" w:firstLineChars="245"/>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本专业标准学制4年，实行弹性学制，允许学生在3-6（含6年）年内完成学业，各门课程考核合格，达到毕业条件方可毕业。</w:t>
      </w:r>
    </w:p>
    <w:p>
      <w:pPr>
        <w:autoSpaceDE w:val="0"/>
        <w:autoSpaceDN w:val="0"/>
        <w:adjustRightInd w:val="0"/>
        <w:spacing w:line="360" w:lineRule="auto"/>
        <w:ind w:firstLine="470" w:firstLineChars="196"/>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sz w:val="24"/>
        </w:rPr>
        <w:t>（二）</w:t>
      </w:r>
      <w:r>
        <w:rPr>
          <w:rFonts w:hint="eastAsia" w:asciiTheme="minorEastAsia" w:hAnsiTheme="minorEastAsia" w:eastAsiaTheme="minorEastAsia" w:cstheme="minorEastAsia"/>
          <w:bCs/>
          <w:color w:val="auto"/>
          <w:kern w:val="0"/>
          <w:sz w:val="24"/>
        </w:rPr>
        <w:t>毕业条件</w:t>
      </w:r>
    </w:p>
    <w:p>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1.思想品德合格，在学校规定的学制内修满学分，并且学分结构符合专业要求。</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907"/>
        <w:gridCol w:w="2672"/>
        <w:gridCol w:w="1979"/>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课程类别</w:t>
            </w:r>
          </w:p>
        </w:tc>
        <w:tc>
          <w:tcPr>
            <w:tcW w:w="53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课程</w:t>
            </w:r>
          </w:p>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性质</w:t>
            </w: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课程分类</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学时</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通识课</w:t>
            </w:r>
          </w:p>
        </w:tc>
        <w:tc>
          <w:tcPr>
            <w:tcW w:w="532" w:type="pct"/>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必修</w:t>
            </w: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思政课</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256</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rPr>
              <w:t>大学外语课</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rPr>
              <w:t>128</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就业与创业基础</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大学体育</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64</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lang w:eastAsia="zh-CN"/>
              </w:rPr>
              <w:t>商务体育</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64</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军训与国防教育</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36</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2周</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大学外语X模块</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64</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公共艺术类课程</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任意选修课</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96</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eastAsia="zh-CN"/>
              </w:rPr>
            </w:pPr>
            <w:r>
              <w:rPr>
                <w:rFonts w:hint="eastAsia" w:asciiTheme="minorEastAsia" w:hAnsiTheme="minorEastAsia" w:eastAsiaTheme="minorEastAsia" w:cstheme="minorEastAsia"/>
                <w:b/>
                <w:bCs/>
                <w:color w:val="auto"/>
                <w:kern w:val="0"/>
                <w:szCs w:val="21"/>
                <w:lang w:eastAsia="zh-CN"/>
              </w:rPr>
              <w:t>通识课小计</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772+2周</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专业课</w:t>
            </w:r>
          </w:p>
        </w:tc>
        <w:tc>
          <w:tcPr>
            <w:tcW w:w="53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必修</w:t>
            </w: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专业课</w:t>
            </w:r>
          </w:p>
        </w:tc>
        <w:tc>
          <w:tcPr>
            <w:tcW w:w="1161" w:type="pc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848</w:t>
            </w:r>
          </w:p>
        </w:tc>
        <w:tc>
          <w:tcPr>
            <w:tcW w:w="609" w:type="pc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选修</w:t>
            </w:r>
          </w:p>
        </w:tc>
        <w:tc>
          <w:tcPr>
            <w:tcW w:w="1567" w:type="pc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专业任选课</w:t>
            </w:r>
          </w:p>
        </w:tc>
        <w:tc>
          <w:tcPr>
            <w:tcW w:w="1161" w:type="pct"/>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lang w:val="en-US" w:eastAsia="zh-CN"/>
              </w:rPr>
              <w:t>336</w:t>
            </w:r>
          </w:p>
        </w:tc>
        <w:tc>
          <w:tcPr>
            <w:tcW w:w="609" w:type="pct"/>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N模块课程</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64</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必修</w:t>
            </w: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lang w:val="en-US" w:eastAsia="zh-CN"/>
              </w:rPr>
              <w:t>集中实践环节</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lang w:val="en-US" w:eastAsia="zh-CN"/>
              </w:rPr>
              <w:t>8周</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Cs w:val="21"/>
              </w:rPr>
            </w:pPr>
          </w:p>
        </w:tc>
        <w:tc>
          <w:tcPr>
            <w:tcW w:w="532" w:type="pct"/>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实习</w:t>
            </w:r>
            <w:r>
              <w:rPr>
                <w:rFonts w:hint="eastAsia" w:asciiTheme="minorEastAsia" w:hAnsiTheme="minorEastAsia" w:eastAsiaTheme="minorEastAsia" w:cstheme="minorEastAsia"/>
                <w:kern w:val="0"/>
                <w:szCs w:val="21"/>
                <w:highlight w:val="none"/>
                <w:lang w:val="en-US" w:eastAsia="zh-CN"/>
              </w:rPr>
              <w:t>与毕业论文（设计）</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lang w:val="en-US" w:eastAsia="zh-CN"/>
              </w:rPr>
              <w:t>20周</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pct"/>
            <w:gridSpan w:val="3"/>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eastAsia="zh-CN"/>
              </w:rPr>
            </w:pPr>
            <w:r>
              <w:rPr>
                <w:rFonts w:hint="eastAsia" w:asciiTheme="minorEastAsia" w:hAnsiTheme="minorEastAsia" w:eastAsiaTheme="minorEastAsia" w:cstheme="minorEastAsia"/>
                <w:b/>
                <w:bCs/>
                <w:color w:val="auto"/>
                <w:kern w:val="0"/>
                <w:szCs w:val="21"/>
                <w:lang w:eastAsia="zh-CN"/>
              </w:rPr>
              <w:t>专业课小计</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1248+28周</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rPr>
              <w:t>综合素质课</w:t>
            </w:r>
          </w:p>
        </w:tc>
        <w:tc>
          <w:tcPr>
            <w:tcW w:w="53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highlight w:val="none"/>
                <w:lang w:eastAsia="zh-CN"/>
              </w:rPr>
              <w:t>必修</w:t>
            </w: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rPr>
              <w:t>素质与能力学分</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80</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eastAsia="zh-CN"/>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劳动教育</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32</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lang w:eastAsia="zh-CN"/>
              </w:rPr>
            </w:pPr>
          </w:p>
        </w:tc>
        <w:tc>
          <w:tcPr>
            <w:tcW w:w="15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大学生体质健康测试</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32</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eastAsia="zh-CN"/>
              </w:rPr>
            </w:pPr>
            <w:r>
              <w:rPr>
                <w:rFonts w:hint="eastAsia" w:asciiTheme="minorEastAsia" w:hAnsiTheme="minorEastAsia" w:eastAsiaTheme="minorEastAsia" w:cstheme="minorEastAsia"/>
                <w:b/>
                <w:bCs/>
                <w:kern w:val="0"/>
                <w:szCs w:val="21"/>
              </w:rPr>
              <w:t>综合素质课学分小计</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kern w:val="0"/>
                <w:szCs w:val="21"/>
                <w:lang w:val="en-US" w:eastAsia="zh-CN"/>
              </w:rPr>
              <w:t>144</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eastAsia="zh-CN"/>
              </w:rPr>
            </w:pPr>
            <w:r>
              <w:rPr>
                <w:rFonts w:hint="eastAsia" w:asciiTheme="minorEastAsia" w:hAnsiTheme="minorEastAsia" w:eastAsiaTheme="minorEastAsia" w:cstheme="minorEastAsia"/>
                <w:b/>
                <w:bCs/>
                <w:color w:val="auto"/>
                <w:kern w:val="0"/>
                <w:szCs w:val="21"/>
                <w:lang w:eastAsia="zh-CN"/>
              </w:rPr>
              <w:t>合计</w:t>
            </w:r>
          </w:p>
        </w:tc>
        <w:tc>
          <w:tcPr>
            <w:tcW w:w="11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2164+28周</w:t>
            </w:r>
          </w:p>
        </w:tc>
        <w:tc>
          <w:tcPr>
            <w:tcW w:w="6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160</w:t>
            </w:r>
          </w:p>
        </w:tc>
      </w:tr>
    </w:tbl>
    <w:p>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lang w:val="en-US" w:eastAsia="zh-CN"/>
        </w:rPr>
        <w:t>2.</w:t>
      </w:r>
      <w:r>
        <w:rPr>
          <w:rFonts w:hint="eastAsia" w:asciiTheme="minorEastAsia" w:hAnsiTheme="minorEastAsia" w:eastAsiaTheme="minorEastAsia" w:cstheme="minorEastAsia"/>
          <w:bCs/>
          <w:color w:val="auto"/>
          <w:kern w:val="0"/>
          <w:sz w:val="24"/>
        </w:rPr>
        <w:t>专业技能达标</w:t>
      </w:r>
    </w:p>
    <w:p>
      <w:pPr>
        <w:numPr>
          <w:ilvl w:val="0"/>
          <w:numId w:val="0"/>
        </w:numPr>
        <w:spacing w:line="380" w:lineRule="exact"/>
        <w:ind w:firstLine="480" w:firstLineChars="200"/>
        <w:rPr>
          <w:rFonts w:hint="eastAsia" w:asciiTheme="minorEastAsia" w:hAnsiTheme="minorEastAsia" w:cstheme="minorEastAsia"/>
          <w:bCs/>
          <w:color w:val="auto"/>
          <w:kern w:val="0"/>
          <w:sz w:val="24"/>
          <w:lang w:eastAsia="zh-CN"/>
        </w:rPr>
      </w:pPr>
      <w:r>
        <w:rPr>
          <w:rFonts w:hint="eastAsia" w:asciiTheme="minorEastAsia" w:hAnsiTheme="minorEastAsia" w:cstheme="minorEastAsia"/>
          <w:bCs/>
          <w:color w:val="auto"/>
          <w:kern w:val="0"/>
          <w:sz w:val="24"/>
          <w:lang w:eastAsia="zh-CN"/>
        </w:rPr>
        <w:t>毕业前取得至少一个与专业相关的职业资格证或职业技能合格证、专业技能合格证。</w:t>
      </w:r>
    </w:p>
    <w:p>
      <w:pPr>
        <w:numPr>
          <w:ilvl w:val="0"/>
          <w:numId w:val="2"/>
        </w:numPr>
        <w:spacing w:line="380" w:lineRule="exact"/>
        <w:ind w:left="1260" w:leftChars="0" w:hanging="420" w:firstLineChars="0"/>
        <w:jc w:val="left"/>
        <w:rPr>
          <w:rFonts w:hint="default" w:asciiTheme="minorEastAsia" w:hAnsiTheme="minorEastAsia" w:cstheme="minorEastAsia"/>
          <w:bCs/>
          <w:color w:val="auto"/>
          <w:kern w:val="0"/>
          <w:sz w:val="24"/>
          <w:lang w:val="en-US" w:eastAsia="zh-CN"/>
        </w:rPr>
      </w:pPr>
      <w:r>
        <w:rPr>
          <w:rFonts w:hint="default" w:asciiTheme="minorEastAsia" w:hAnsiTheme="minorEastAsia" w:cstheme="minorEastAsia"/>
          <w:bCs/>
          <w:color w:val="auto"/>
          <w:kern w:val="0"/>
          <w:sz w:val="24"/>
          <w:lang w:val="en-US" w:eastAsia="zh-CN"/>
        </w:rPr>
        <w:t>经济专业技术资格</w:t>
      </w:r>
    </w:p>
    <w:p>
      <w:pPr>
        <w:numPr>
          <w:ilvl w:val="0"/>
          <w:numId w:val="2"/>
        </w:numPr>
        <w:spacing w:line="380" w:lineRule="exact"/>
        <w:ind w:left="1260" w:leftChars="0" w:hanging="420" w:firstLineChars="0"/>
        <w:jc w:val="left"/>
        <w:rPr>
          <w:rFonts w:hint="default" w:asciiTheme="minorEastAsia" w:hAnsiTheme="minorEastAsia" w:cstheme="minorEastAsia"/>
          <w:bCs/>
          <w:color w:val="auto"/>
          <w:kern w:val="0"/>
          <w:sz w:val="24"/>
          <w:lang w:val="en-US" w:eastAsia="zh-CN"/>
        </w:rPr>
      </w:pPr>
      <w:r>
        <w:rPr>
          <w:rFonts w:hint="default" w:asciiTheme="minorEastAsia" w:hAnsiTheme="minorEastAsia" w:cstheme="minorEastAsia"/>
          <w:bCs/>
          <w:color w:val="auto"/>
          <w:kern w:val="0"/>
          <w:sz w:val="24"/>
          <w:lang w:val="en-US" w:eastAsia="zh-CN"/>
        </w:rPr>
        <w:t>银行业专业人员职业资格</w:t>
      </w:r>
    </w:p>
    <w:p>
      <w:pPr>
        <w:numPr>
          <w:ilvl w:val="0"/>
          <w:numId w:val="2"/>
        </w:numPr>
        <w:spacing w:line="380" w:lineRule="exact"/>
        <w:ind w:left="1260"/>
        <w:jc w:val="left"/>
        <w:rPr>
          <w:rFonts w:hint="default" w:asciiTheme="minorEastAsia" w:hAnsiTheme="minorEastAsia" w:cstheme="minorEastAsia"/>
          <w:bCs/>
          <w:color w:val="auto"/>
          <w:kern w:val="0"/>
          <w:sz w:val="24"/>
          <w:lang w:val="en-US" w:eastAsia="zh-CN"/>
        </w:rPr>
      </w:pPr>
      <w:r>
        <w:rPr>
          <w:rFonts w:hint="default" w:asciiTheme="minorEastAsia" w:hAnsiTheme="minorEastAsia" w:cstheme="minorEastAsia"/>
          <w:bCs/>
          <w:color w:val="auto"/>
          <w:kern w:val="0"/>
          <w:sz w:val="24"/>
          <w:lang w:val="en-US" w:eastAsia="zh-CN"/>
        </w:rPr>
        <w:t>证券期货业从业人员资格</w:t>
      </w:r>
      <w:r>
        <w:rPr>
          <w:rFonts w:hint="eastAsia" w:ascii="宋体" w:hAnsi="宋体" w:cs="宋体"/>
          <w:bCs/>
          <w:kern w:val="0"/>
          <w:sz w:val="24"/>
        </w:rPr>
        <w:t>（具体包括：</w:t>
      </w:r>
      <w:r>
        <w:rPr>
          <w:rFonts w:hint="eastAsia" w:ascii="宋体" w:hAnsi="宋体" w:cs="宋体"/>
          <w:sz w:val="24"/>
        </w:rPr>
        <w:t>证券从业人员资格证、期货从业人员资格证</w:t>
      </w:r>
      <w:r>
        <w:rPr>
          <w:rFonts w:hint="eastAsia" w:ascii="宋体" w:hAnsi="宋体" w:cs="宋体"/>
          <w:bCs/>
          <w:kern w:val="0"/>
          <w:sz w:val="24"/>
        </w:rPr>
        <w:t>）</w:t>
      </w:r>
    </w:p>
    <w:p>
      <w:pPr>
        <w:numPr>
          <w:ilvl w:val="0"/>
          <w:numId w:val="2"/>
        </w:numPr>
        <w:spacing w:line="380" w:lineRule="exact"/>
        <w:ind w:left="1260" w:leftChars="0" w:hanging="420" w:firstLineChars="0"/>
        <w:jc w:val="left"/>
        <w:rPr>
          <w:rFonts w:hint="default" w:asciiTheme="minorEastAsia" w:hAnsiTheme="minorEastAsia" w:cstheme="minorEastAsia"/>
          <w:bCs/>
          <w:color w:val="auto"/>
          <w:kern w:val="0"/>
          <w:sz w:val="24"/>
          <w:lang w:val="en-US" w:eastAsia="zh-CN"/>
        </w:rPr>
      </w:pPr>
      <w:r>
        <w:rPr>
          <w:rFonts w:hint="default" w:asciiTheme="minorEastAsia" w:hAnsiTheme="minorEastAsia" w:cstheme="minorEastAsia"/>
          <w:bCs/>
          <w:color w:val="auto"/>
          <w:kern w:val="0"/>
          <w:sz w:val="24"/>
          <w:lang w:val="en-US" w:eastAsia="zh-CN"/>
        </w:rPr>
        <w:t>注册计量师</w:t>
      </w:r>
    </w:p>
    <w:p>
      <w:pPr>
        <w:numPr>
          <w:ilvl w:val="0"/>
          <w:numId w:val="2"/>
        </w:numPr>
        <w:spacing w:line="380" w:lineRule="exact"/>
        <w:ind w:left="1260" w:leftChars="0" w:hanging="420" w:firstLineChars="0"/>
        <w:jc w:val="left"/>
        <w:rPr>
          <w:rFonts w:hint="default" w:asciiTheme="minorEastAsia" w:hAnsiTheme="minorEastAsia" w:cstheme="minorEastAsia"/>
          <w:bCs/>
          <w:color w:val="auto"/>
          <w:kern w:val="0"/>
          <w:sz w:val="24"/>
          <w:lang w:val="en-US" w:eastAsia="zh-CN"/>
        </w:rPr>
      </w:pPr>
      <w:r>
        <w:rPr>
          <w:rFonts w:hint="default" w:asciiTheme="minorEastAsia" w:hAnsiTheme="minorEastAsia" w:cstheme="minorEastAsia"/>
          <w:bCs/>
          <w:color w:val="auto"/>
          <w:kern w:val="0"/>
          <w:sz w:val="24"/>
          <w:lang w:val="en-US" w:eastAsia="zh-CN"/>
        </w:rPr>
        <w:t>统计专业技术资格</w:t>
      </w:r>
    </w:p>
    <w:p>
      <w:pPr>
        <w:numPr>
          <w:ilvl w:val="0"/>
          <w:numId w:val="2"/>
        </w:numPr>
        <w:spacing w:line="380" w:lineRule="exact"/>
        <w:ind w:left="1260" w:leftChars="0" w:hanging="420" w:firstLineChars="0"/>
        <w:jc w:val="left"/>
        <w:rPr>
          <w:rFonts w:hint="default" w:asciiTheme="minorEastAsia" w:hAnsiTheme="minorEastAsia" w:cstheme="minorEastAsia"/>
          <w:bCs/>
          <w:color w:val="auto"/>
          <w:kern w:val="0"/>
          <w:sz w:val="24"/>
          <w:lang w:val="en-US" w:eastAsia="zh-CN"/>
        </w:rPr>
      </w:pPr>
      <w:r>
        <w:rPr>
          <w:rFonts w:hint="default" w:asciiTheme="minorEastAsia" w:hAnsiTheme="minorEastAsia" w:cstheme="minorEastAsia"/>
          <w:bCs/>
          <w:color w:val="auto"/>
          <w:kern w:val="0"/>
          <w:sz w:val="24"/>
          <w:lang w:val="en-US" w:eastAsia="zh-CN"/>
        </w:rPr>
        <w:t>资产评估师</w:t>
      </w:r>
    </w:p>
    <w:p>
      <w:pPr>
        <w:numPr>
          <w:ilvl w:val="0"/>
          <w:numId w:val="2"/>
        </w:numPr>
        <w:spacing w:line="380" w:lineRule="exact"/>
        <w:ind w:left="1260" w:leftChars="0" w:hanging="420" w:firstLineChars="0"/>
        <w:jc w:val="left"/>
        <w:rPr>
          <w:rFonts w:hint="default" w:asciiTheme="minorEastAsia" w:hAnsiTheme="minorEastAsia" w:cstheme="minorEastAsia"/>
          <w:bCs/>
          <w:color w:val="auto"/>
          <w:kern w:val="0"/>
          <w:sz w:val="24"/>
          <w:lang w:val="en-US" w:eastAsia="zh-CN"/>
        </w:rPr>
      </w:pPr>
      <w:r>
        <w:rPr>
          <w:rFonts w:hint="default" w:asciiTheme="minorEastAsia" w:hAnsiTheme="minorEastAsia" w:cstheme="minorEastAsia"/>
          <w:bCs/>
          <w:color w:val="auto"/>
          <w:kern w:val="0"/>
          <w:sz w:val="24"/>
          <w:lang w:val="en-US" w:eastAsia="zh-CN"/>
        </w:rPr>
        <w:t>房地产经纪专业人员职业资格</w:t>
      </w:r>
    </w:p>
    <w:p>
      <w:pPr>
        <w:numPr>
          <w:ilvl w:val="0"/>
          <w:numId w:val="2"/>
        </w:numPr>
        <w:spacing w:line="380" w:lineRule="exact"/>
        <w:ind w:left="1260" w:leftChars="0" w:hanging="420" w:firstLineChars="0"/>
        <w:jc w:val="left"/>
        <w:rPr>
          <w:rFonts w:hint="eastAsia" w:asciiTheme="minorEastAsia" w:hAnsiTheme="minorEastAsia" w:eastAsiaTheme="minorEastAsia" w:cstheme="minorEastAsia"/>
          <w:bCs/>
          <w:color w:val="auto"/>
          <w:kern w:val="0"/>
          <w:sz w:val="24"/>
        </w:rPr>
      </w:pPr>
      <w:r>
        <w:rPr>
          <w:rFonts w:hint="default" w:asciiTheme="minorEastAsia" w:hAnsiTheme="minorEastAsia" w:cstheme="minorEastAsia"/>
          <w:bCs/>
          <w:color w:val="auto"/>
          <w:kern w:val="0"/>
          <w:sz w:val="24"/>
          <w:lang w:val="en-US" w:eastAsia="zh-CN"/>
        </w:rPr>
        <w:t>出入境检疫处理人员资格</w:t>
      </w:r>
    </w:p>
    <w:p>
      <w:pPr>
        <w:numPr>
          <w:ilvl w:val="0"/>
          <w:numId w:val="0"/>
        </w:numPr>
        <w:spacing w:line="360" w:lineRule="auto"/>
        <w:ind w:leftChars="0"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lang w:val="en-US" w:eastAsia="zh-CN"/>
        </w:rPr>
        <w:t>3.</w:t>
      </w:r>
      <w:r>
        <w:rPr>
          <w:rFonts w:hint="eastAsia" w:asciiTheme="minorEastAsia" w:hAnsiTheme="minorEastAsia" w:eastAsiaTheme="minorEastAsia" w:cstheme="minorEastAsia"/>
          <w:bCs/>
          <w:color w:val="auto"/>
          <w:kern w:val="0"/>
          <w:sz w:val="24"/>
        </w:rPr>
        <w:t>普通话水平</w:t>
      </w:r>
      <w:r>
        <w:rPr>
          <w:rFonts w:hint="eastAsia" w:asciiTheme="minorEastAsia" w:hAnsiTheme="minorEastAsia" w:eastAsiaTheme="minorEastAsia" w:cstheme="minorEastAsia"/>
          <w:bCs/>
          <w:color w:val="auto"/>
          <w:sz w:val="24"/>
        </w:rPr>
        <w:t>测试达</w:t>
      </w:r>
      <w:r>
        <w:rPr>
          <w:rFonts w:hint="eastAsia" w:asciiTheme="minorEastAsia" w:hAnsiTheme="minorEastAsia" w:eastAsiaTheme="minorEastAsia" w:cstheme="minorEastAsia"/>
          <w:bCs/>
          <w:color w:val="auto"/>
          <w:sz w:val="24"/>
          <w:lang w:val="en-US" w:eastAsia="zh-CN"/>
        </w:rPr>
        <w:t>75</w:t>
      </w:r>
      <w:r>
        <w:rPr>
          <w:rFonts w:hint="eastAsia" w:asciiTheme="minorEastAsia" w:hAnsiTheme="minorEastAsia" w:eastAsiaTheme="minorEastAsia" w:cstheme="minorEastAsia"/>
          <w:bCs/>
          <w:color w:val="auto"/>
          <w:sz w:val="24"/>
        </w:rPr>
        <w:t>分及以上</w:t>
      </w:r>
      <w:r>
        <w:rPr>
          <w:rFonts w:hint="eastAsia" w:asciiTheme="minorEastAsia" w:hAnsiTheme="minorEastAsia" w:eastAsiaTheme="minorEastAsia" w:cstheme="minorEastAsia"/>
          <w:bCs/>
          <w:color w:val="auto"/>
          <w:kern w:val="0"/>
          <w:sz w:val="24"/>
        </w:rPr>
        <w:t>。</w:t>
      </w:r>
    </w:p>
    <w:p>
      <w:pPr>
        <w:spacing w:line="360" w:lineRule="auto"/>
        <w:ind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4.英语达到学校规定的标准。</w:t>
      </w:r>
    </w:p>
    <w:p>
      <w:pPr>
        <w:spacing w:line="360" w:lineRule="auto"/>
        <w:ind w:firstLine="480" w:firstLineChars="200"/>
        <w:rPr>
          <w:rFonts w:hint="default" w:asciiTheme="minorEastAsia" w:hAnsiTheme="minorEastAsia" w:cstheme="minorEastAsia"/>
          <w:bCs/>
          <w:color w:val="auto"/>
          <w:kern w:val="0"/>
          <w:sz w:val="24"/>
          <w:lang w:val="en-US" w:eastAsia="zh-CN"/>
        </w:rPr>
      </w:pPr>
      <w:r>
        <w:rPr>
          <w:rFonts w:hint="eastAsia" w:asciiTheme="minorEastAsia" w:hAnsiTheme="minorEastAsia" w:eastAsiaTheme="minorEastAsia" w:cstheme="minorEastAsia"/>
          <w:bCs/>
          <w:color w:val="auto"/>
          <w:kern w:val="0"/>
          <w:sz w:val="24"/>
        </w:rPr>
        <w:t>5.大学生体质健康测试标准合格。</w:t>
      </w:r>
      <w:r>
        <w:rPr>
          <w:rFonts w:hint="eastAsia" w:asciiTheme="minorEastAsia" w:hAnsiTheme="minorEastAsia" w:cstheme="minorEastAsia"/>
          <w:bCs/>
          <w:color w:val="auto"/>
          <w:kern w:val="0"/>
          <w:sz w:val="24"/>
          <w:lang w:val="en-US" w:eastAsia="zh-CN"/>
        </w:rPr>
        <w:t xml:space="preserve">   </w:t>
      </w:r>
    </w:p>
    <w:p>
      <w:pPr>
        <w:autoSpaceDE w:val="0"/>
        <w:autoSpaceDN w:val="0"/>
        <w:adjustRightInd w:val="0"/>
        <w:spacing w:line="360" w:lineRule="auto"/>
        <w:ind w:firstLine="470" w:firstLineChars="196"/>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sz w:val="24"/>
        </w:rPr>
        <w:t>（三）</w:t>
      </w:r>
      <w:r>
        <w:rPr>
          <w:rFonts w:hint="eastAsia" w:asciiTheme="minorEastAsia" w:hAnsiTheme="minorEastAsia" w:eastAsiaTheme="minorEastAsia" w:cstheme="minorEastAsia"/>
          <w:bCs/>
          <w:color w:val="auto"/>
          <w:kern w:val="0"/>
          <w:sz w:val="24"/>
        </w:rPr>
        <w:t>学位授予</w:t>
      </w:r>
    </w:p>
    <w:p>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根据</w:t>
      </w:r>
      <w:r>
        <w:rPr>
          <w:rFonts w:hint="eastAsia" w:asciiTheme="minorEastAsia" w:hAnsiTheme="minorEastAsia" w:eastAsiaTheme="minorEastAsia" w:cstheme="minorEastAsia"/>
          <w:bCs/>
          <w:color w:val="auto"/>
          <w:kern w:val="0"/>
          <w:sz w:val="24"/>
          <w:lang w:eastAsia="zh-CN"/>
        </w:rPr>
        <w:t>《</w:t>
      </w:r>
      <w:r>
        <w:rPr>
          <w:rFonts w:hint="eastAsia" w:asciiTheme="minorEastAsia" w:hAnsiTheme="minorEastAsia" w:eastAsiaTheme="minorEastAsia" w:cstheme="minorEastAsia"/>
          <w:bCs/>
          <w:color w:val="auto"/>
          <w:kern w:val="0"/>
          <w:sz w:val="24"/>
        </w:rPr>
        <w:t>云南师范大学商学院学士学位授予条例》相关规定授予法学学士学位。</w:t>
      </w:r>
    </w:p>
    <w:p>
      <w:pPr>
        <w:autoSpaceDE w:val="0"/>
        <w:autoSpaceDN w:val="0"/>
        <w:adjustRightInd w:val="0"/>
        <w:spacing w:line="360" w:lineRule="auto"/>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cstheme="minorEastAsia"/>
          <w:b/>
          <w:bCs w:val="0"/>
          <w:color w:val="auto"/>
          <w:kern w:val="0"/>
          <w:sz w:val="24"/>
          <w:lang w:val="en-US" w:eastAsia="zh-CN"/>
        </w:rPr>
        <w:t>七</w:t>
      </w:r>
      <w:r>
        <w:rPr>
          <w:rFonts w:hint="eastAsia" w:asciiTheme="minorEastAsia" w:hAnsiTheme="minorEastAsia" w:eastAsiaTheme="minorEastAsia" w:cstheme="minorEastAsia"/>
          <w:b/>
          <w:bCs w:val="0"/>
          <w:color w:val="auto"/>
          <w:kern w:val="0"/>
          <w:sz w:val="24"/>
          <w:lang w:eastAsia="zh-CN"/>
        </w:rPr>
        <w:t>、</w:t>
      </w:r>
      <w:r>
        <w:rPr>
          <w:rFonts w:hint="eastAsia" w:asciiTheme="minorEastAsia" w:hAnsiTheme="minorEastAsia" w:eastAsiaTheme="minorEastAsia" w:cstheme="minorEastAsia"/>
          <w:b/>
          <w:bCs w:val="0"/>
          <w:color w:val="auto"/>
          <w:kern w:val="0"/>
          <w:sz w:val="24"/>
          <w:szCs w:val="24"/>
        </w:rPr>
        <w:t>专业大赛名称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Cs/>
          <w:color w:val="auto"/>
          <w:kern w:val="0"/>
          <w:sz w:val="24"/>
        </w:rPr>
        <w:t>校园炒股大赛、ERP沙盘大赛、大学生创新创业大赛、全国数学建模大赛、管理会计大赛等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kern w:val="0"/>
          <w:sz w:val="24"/>
          <w:lang w:eastAsia="zh-CN"/>
        </w:rPr>
      </w:pPr>
      <w:r>
        <w:rPr>
          <w:rFonts w:hint="eastAsia" w:asciiTheme="minorEastAsia" w:hAnsiTheme="minorEastAsia" w:cstheme="minorEastAsia"/>
          <w:b/>
          <w:bCs w:val="0"/>
          <w:color w:val="auto"/>
          <w:kern w:val="0"/>
          <w:sz w:val="24"/>
          <w:lang w:eastAsia="zh-CN"/>
        </w:rPr>
        <w:t>八、奖励学分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lang w:eastAsia="zh-CN"/>
        </w:rPr>
      </w:pPr>
      <w:r>
        <w:rPr>
          <w:rFonts w:hint="eastAsia" w:asciiTheme="minorEastAsia" w:hAnsiTheme="minorEastAsia" w:eastAsiaTheme="minorEastAsia" w:cstheme="minorEastAsia"/>
          <w:bCs/>
          <w:color w:val="auto"/>
          <w:kern w:val="0"/>
          <w:sz w:val="24"/>
        </w:rPr>
        <w:t>毕业前取得以下成绩者，获得奖励2学分</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考取研究生</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注册会计师、FMR</w:t>
      </w:r>
      <w:r>
        <w:rPr>
          <w:rFonts w:hint="eastAsia" w:asciiTheme="minorEastAsia" w:hAnsiTheme="minorEastAsia" w:eastAsiaTheme="minorEastAsia" w:cstheme="minorEastAsia"/>
          <w:color w:val="auto"/>
          <w:sz w:val="24"/>
        </w:rPr>
        <w:t>通过一科</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专业大赛或创新大赛获得国家奖</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公开发表学术论文一篇</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数学建模获国家奖</w:t>
      </w:r>
    </w:p>
    <w:p>
      <w:pPr>
        <w:widowControl/>
        <w:spacing w:line="360" w:lineRule="auto"/>
        <w:ind w:firstLine="480" w:firstLineChars="200"/>
        <w:rPr>
          <w:rFonts w:hint="eastAsia" w:asciiTheme="minorEastAsia" w:hAnsiTheme="minorEastAsia" w:eastAsiaTheme="minorEastAsia" w:cstheme="minorEastAsia"/>
          <w:bCs/>
          <w:color w:val="auto"/>
          <w:kern w:val="0"/>
          <w:sz w:val="24"/>
          <w:lang w:eastAsia="zh-CN"/>
        </w:rPr>
      </w:pPr>
      <w:r>
        <w:rPr>
          <w:rFonts w:hint="eastAsia" w:asciiTheme="minorEastAsia" w:hAnsiTheme="minorEastAsia" w:cstheme="minorEastAsia"/>
          <w:bCs/>
          <w:color w:val="auto"/>
          <w:kern w:val="0"/>
          <w:sz w:val="24"/>
          <w:lang w:val="en-US" w:eastAsia="zh-CN"/>
        </w:rPr>
        <w:t>说明：以上奖励学分只针对是专业选修课，且</w:t>
      </w:r>
      <w:r>
        <w:rPr>
          <w:rFonts w:hint="eastAsia" w:asciiTheme="minorEastAsia" w:hAnsiTheme="minorEastAsia" w:eastAsiaTheme="minorEastAsia" w:cstheme="minorEastAsia"/>
          <w:bCs/>
          <w:color w:val="auto"/>
          <w:kern w:val="0"/>
          <w:sz w:val="24"/>
        </w:rPr>
        <w:t>累计奖励</w:t>
      </w:r>
      <w:r>
        <w:rPr>
          <w:rFonts w:hint="eastAsia" w:asciiTheme="minorEastAsia" w:hAnsiTheme="minorEastAsia" w:cstheme="minorEastAsia"/>
          <w:bCs/>
          <w:color w:val="auto"/>
          <w:kern w:val="0"/>
          <w:sz w:val="24"/>
          <w:lang w:val="en-US" w:eastAsia="zh-CN"/>
        </w:rPr>
        <w:t>学分不超过</w:t>
      </w:r>
      <w:r>
        <w:rPr>
          <w:rFonts w:hint="eastAsia" w:asciiTheme="minorEastAsia" w:hAnsiTheme="minorEastAsia" w:eastAsiaTheme="minorEastAsia" w:cstheme="minorEastAsia"/>
          <w:bCs/>
          <w:color w:val="auto"/>
          <w:kern w:val="0"/>
          <w:sz w:val="24"/>
        </w:rPr>
        <w:t>6</w:t>
      </w:r>
      <w:r>
        <w:rPr>
          <w:rFonts w:hint="eastAsia" w:asciiTheme="minorEastAsia" w:hAnsiTheme="minorEastAsia" w:cstheme="minorEastAsia"/>
          <w:bCs/>
          <w:color w:val="auto"/>
          <w:kern w:val="0"/>
          <w:sz w:val="24"/>
          <w:lang w:val="en-US" w:eastAsia="zh-CN"/>
        </w:rPr>
        <w:t>个。</w:t>
      </w:r>
    </w:p>
    <w:p>
      <w:pPr>
        <w:widowControl/>
        <w:numPr>
          <w:ilvl w:val="0"/>
          <w:numId w:val="0"/>
        </w:numPr>
        <w:spacing w:line="360" w:lineRule="auto"/>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val="en-US" w:eastAsia="zh-CN"/>
        </w:rPr>
        <w:t>九</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rPr>
        <w:t>修订人员名单</w:t>
      </w:r>
    </w:p>
    <w:p>
      <w:pPr>
        <w:widowControl w:val="0"/>
        <w:numPr>
          <w:ilvl w:val="0"/>
          <w:numId w:val="0"/>
        </w:numPr>
        <w:tabs>
          <w:tab w:val="left" w:pos="312"/>
        </w:tabs>
        <w:spacing w:line="360" w:lineRule="auto"/>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姜昱霞、者贵昌、孙琳琳</w:t>
      </w:r>
    </w:p>
    <w:p>
      <w:pPr>
        <w:widowControl w:val="0"/>
        <w:numPr>
          <w:ilvl w:val="0"/>
          <w:numId w:val="0"/>
        </w:numPr>
        <w:tabs>
          <w:tab w:val="left" w:pos="312"/>
        </w:tabs>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十、</w:t>
      </w:r>
      <w:r>
        <w:rPr>
          <w:rFonts w:hint="eastAsia" w:asciiTheme="minorEastAsia" w:hAnsiTheme="minorEastAsia" w:eastAsiaTheme="minorEastAsia" w:cstheme="minorEastAsia"/>
          <w:b/>
          <w:bCs/>
          <w:color w:val="auto"/>
          <w:sz w:val="24"/>
          <w:szCs w:val="24"/>
        </w:rPr>
        <w:t>教学计划（见附表1-6）</w:t>
      </w:r>
    </w:p>
    <w:p>
      <w:pPr>
        <w:widowControl/>
        <w:spacing w:line="360" w:lineRule="auto"/>
        <w:jc w:val="left"/>
        <w:rPr>
          <w:rFonts w:hint="eastAsia" w:asciiTheme="minorEastAsia" w:hAnsiTheme="minorEastAsia" w:eastAsiaTheme="minorEastAsia" w:cstheme="minorEastAsia"/>
          <w:b w:val="0"/>
          <w:bCs w:val="0"/>
          <w:color w:val="auto"/>
          <w:sz w:val="24"/>
          <w:szCs w:val="24"/>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stheme="minorEastAsia"/>
          <w:color w:val="auto"/>
        </w:rPr>
        <w:br w:type="page"/>
      </w:r>
    </w:p>
    <w:p>
      <w:pPr>
        <w:autoSpaceDE w:val="0"/>
        <w:autoSpaceDN w:val="0"/>
        <w:adjustRightInd w:val="0"/>
        <w:spacing w:line="360" w:lineRule="auto"/>
        <w:jc w:val="left"/>
        <w:rPr>
          <w:rFonts w:hint="eastAsia" w:asciiTheme="minorEastAsia" w:hAnsiTheme="minorEastAsia" w:eastAsiaTheme="minorEastAsia" w:cstheme="minorEastAsia"/>
          <w:b/>
          <w:color w:val="000000"/>
          <w:sz w:val="24"/>
          <w:lang w:val="en-US" w:eastAsia="zh-CN"/>
        </w:rPr>
      </w:pPr>
      <w:r>
        <w:rPr>
          <w:rFonts w:hint="eastAsia" w:asciiTheme="minorEastAsia" w:hAnsiTheme="minorEastAsia" w:eastAsiaTheme="minorEastAsia" w:cstheme="minorEastAsia"/>
          <w:b/>
          <w:color w:val="000000"/>
          <w:sz w:val="24"/>
          <w:szCs w:val="24"/>
          <w:lang w:val="en-US" w:eastAsia="zh-CN"/>
        </w:rPr>
        <w:t>一、通识课</w:t>
      </w:r>
    </w:p>
    <w:p>
      <w:pPr>
        <w:spacing w:before="66" w:line="242" w:lineRule="auto"/>
        <w:ind w:left="218" w:right="470"/>
        <w:jc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
          <w:bCs/>
          <w:sz w:val="24"/>
          <w:szCs w:val="24"/>
        </w:rPr>
        <w:t>表1：通知必修课教学计划</w:t>
      </w:r>
    </w:p>
    <w:tbl>
      <w:tblPr>
        <w:tblStyle w:val="6"/>
        <w:tblW w:w="4996" w:type="pct"/>
        <w:tblInd w:w="0" w:type="dxa"/>
        <w:tblLayout w:type="autofit"/>
        <w:tblCellMar>
          <w:top w:w="0" w:type="dxa"/>
          <w:left w:w="0" w:type="dxa"/>
          <w:bottom w:w="0" w:type="dxa"/>
          <w:right w:w="0" w:type="dxa"/>
        </w:tblCellMar>
      </w:tblPr>
      <w:tblGrid>
        <w:gridCol w:w="1561"/>
        <w:gridCol w:w="2630"/>
        <w:gridCol w:w="976"/>
        <w:gridCol w:w="509"/>
        <w:gridCol w:w="621"/>
        <w:gridCol w:w="621"/>
        <w:gridCol w:w="767"/>
        <w:gridCol w:w="579"/>
        <w:gridCol w:w="590"/>
        <w:gridCol w:w="593"/>
        <w:gridCol w:w="677"/>
        <w:gridCol w:w="713"/>
        <w:gridCol w:w="624"/>
        <w:gridCol w:w="624"/>
        <w:gridCol w:w="629"/>
        <w:gridCol w:w="630"/>
        <w:gridCol w:w="633"/>
      </w:tblGrid>
      <w:tr>
        <w:tblPrEx>
          <w:tblCellMar>
            <w:top w:w="0" w:type="dxa"/>
            <w:left w:w="0" w:type="dxa"/>
            <w:bottom w:w="0" w:type="dxa"/>
            <w:right w:w="0" w:type="dxa"/>
          </w:tblCellMar>
        </w:tblPrEx>
        <w:trPr>
          <w:trHeight w:val="300" w:hRule="atLeast"/>
        </w:trPr>
        <w:tc>
          <w:tcPr>
            <w:tcW w:w="55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课程名称</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（中文）</w:t>
            </w:r>
          </w:p>
        </w:tc>
        <w:tc>
          <w:tcPr>
            <w:tcW w:w="9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课程名称</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（英文）</w:t>
            </w:r>
          </w:p>
        </w:tc>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课程编码</w:t>
            </w:r>
          </w:p>
        </w:tc>
        <w:tc>
          <w:tcPr>
            <w:tcW w:w="18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修读学期</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起止周</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教学周数</w:t>
            </w:r>
          </w:p>
        </w:tc>
        <w:tc>
          <w:tcPr>
            <w:tcW w:w="2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周学时</w:t>
            </w:r>
          </w:p>
        </w:tc>
        <w:tc>
          <w:tcPr>
            <w:tcW w:w="20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理论学时</w:t>
            </w:r>
          </w:p>
        </w:tc>
        <w:tc>
          <w:tcPr>
            <w:tcW w:w="66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实践学时</w:t>
            </w:r>
          </w:p>
        </w:tc>
        <w:tc>
          <w:tcPr>
            <w:tcW w:w="2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总学时</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理论学分</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实践学分</w:t>
            </w:r>
          </w:p>
        </w:tc>
        <w:tc>
          <w:tcPr>
            <w:tcW w:w="22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总学分</w:t>
            </w:r>
          </w:p>
        </w:tc>
        <w:tc>
          <w:tcPr>
            <w:tcW w:w="22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考核</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方式</w:t>
            </w:r>
          </w:p>
        </w:tc>
        <w:tc>
          <w:tcPr>
            <w:tcW w:w="2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课程</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类型</w:t>
            </w:r>
          </w:p>
        </w:tc>
      </w:tr>
      <w:tr>
        <w:tblPrEx>
          <w:tblCellMar>
            <w:top w:w="0" w:type="dxa"/>
            <w:left w:w="0" w:type="dxa"/>
            <w:bottom w:w="0" w:type="dxa"/>
            <w:right w:w="0" w:type="dxa"/>
          </w:tblCellMar>
        </w:tblPrEx>
        <w:trPr>
          <w:trHeight w:val="300" w:hRule="atLeast"/>
        </w:trPr>
        <w:tc>
          <w:tcPr>
            <w:tcW w:w="55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9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8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实验</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实习</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实训</w:t>
            </w:r>
          </w:p>
        </w:tc>
        <w:tc>
          <w:tcPr>
            <w:tcW w:w="2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马克思主义基本原理概论</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An Introduction to the Basic Principles of Marxism</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2TS1A2010</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3-18</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闭卷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思想道德修养与法律基础（1）</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Ideological and Moral Cultivation and Legal Basis (Ⅰ)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2TS1A2001</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3-18</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val="en-US" w:eastAsia="zh-CN"/>
              </w:rPr>
            </w:pPr>
            <w:r>
              <w:rPr>
                <w:rFonts w:hint="eastAsia" w:ascii="宋体" w:hAnsi="宋体" w:cs="宋体"/>
                <w:color w:val="auto"/>
                <w:sz w:val="20"/>
                <w:highlight w:val="none"/>
                <w:lang w:val="en-US" w:eastAsia="zh-CN"/>
              </w:rPr>
              <w:t>闭卷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思想道德修养与法律基础（2）</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Ideological and Moral Cultivation and Legal Basis(Ⅱ)</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2TS1A2002</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sz w:val="20"/>
                <w:highlight w:val="none"/>
                <w:lang w:val="en-US" w:eastAsia="zh-CN"/>
              </w:rPr>
              <w:t>实训</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中国近现代史纲要</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Outline of Modern Chinese History</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2TS1A2020</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闭卷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毛泽东思想和中国特色社会主义理论体系概论（1）</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An Introduction to Mao Zedong Thought and the Theoretical System of Socialism with Chinese Characteristics (Ⅰ)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2TS1A2003</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闭卷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1955"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毛泽东思想和中国特色社会主义理论体系概论（2）</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An Introduction to Mao Zedong Thought and the Theoretical System of Socialism with Chinese Characteristics (Ⅱ)</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2TS1A2004</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实训</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B</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形势与政策（1）</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Situation and Policy (Ⅰ)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2TS1A0061</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3-18</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报告</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形势与政策（2）</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Situation and Policy (Ⅱ)</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2TS1A0062</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报告</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形势与政策（3）</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Situation and Policy (Ⅲ)</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2TS1A0063</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报告</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形势与政策（4）</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Situation and Policy (Ⅳ)</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2TS1A0064</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lang w:eastAsia="zh-CN"/>
              </w:rPr>
            </w:pPr>
            <w:r>
              <w:rPr>
                <w:rFonts w:hint="eastAsia" w:ascii="宋体" w:hAnsi="宋体" w:cs="宋体"/>
                <w:color w:val="auto"/>
                <w:sz w:val="20"/>
                <w:highlight w:val="none"/>
                <w:lang w:val="en-US" w:eastAsia="zh-CN"/>
              </w:rPr>
              <w:t>报告</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2747"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思政课小计</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240</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256</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14</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cs="宋体"/>
                <w:b/>
                <w:color w:val="auto"/>
                <w:kern w:val="0"/>
                <w:sz w:val="20"/>
                <w:lang w:bidi="ar"/>
              </w:rPr>
              <w:t>/</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492"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大学英语听说（1）</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College English Listening and Speaking (Ⅰ)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2TS1A1391</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3-18</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sz w:val="20"/>
                <w:highlight w:val="none"/>
                <w:lang w:val="en-US" w:eastAsia="zh-CN"/>
              </w:rPr>
              <w:t>口试</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B</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大学英语听说（2）</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College English Listening and Speaking (Ⅱ)</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2TS1A1392</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kern w:val="0"/>
                <w:sz w:val="20"/>
                <w:highlight w:val="none"/>
                <w:lang w:val="en-US" w:eastAsia="zh-CN" w:bidi="ar"/>
              </w:rPr>
              <w:t>口试</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B</w:t>
            </w:r>
          </w:p>
        </w:tc>
      </w:tr>
      <w:tr>
        <w:tblPrEx>
          <w:tblCellMar>
            <w:top w:w="0" w:type="dxa"/>
            <w:left w:w="0" w:type="dxa"/>
            <w:bottom w:w="0" w:type="dxa"/>
            <w:right w:w="0" w:type="dxa"/>
          </w:tblCellMar>
        </w:tblPrEx>
        <w:trPr>
          <w:trHeight w:val="300" w:hRule="atLeast"/>
        </w:trPr>
        <w:tc>
          <w:tcPr>
            <w:tcW w:w="2747"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外语课小计</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64</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128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4</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cs="宋体"/>
                <w:b/>
                <w:color w:val="auto"/>
                <w:kern w:val="0"/>
                <w:sz w:val="20"/>
                <w:lang w:bidi="ar"/>
              </w:rPr>
              <w:t>/</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大学生职业生涯规划</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College Students' Career Planning</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2JX5A0070</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3-18</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kern w:val="0"/>
                <w:sz w:val="20"/>
                <w:highlight w:val="none"/>
                <w:lang w:val="en-US" w:eastAsia="zh-CN" w:bidi="ar"/>
              </w:rPr>
              <w:t>闭卷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创业基础（1）</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Entrepreneurial foundations (Ⅰ)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2JX5A0071</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kern w:val="0"/>
                <w:sz w:val="20"/>
                <w:highlight w:val="none"/>
                <w:lang w:val="en-US" w:eastAsia="zh-CN" w:bidi="ar"/>
              </w:rPr>
              <w:t>闭卷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创业基础（2）</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Entrepreneurial foundations (Ⅱ)</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2JX5A0072</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kern w:val="0"/>
                <w:sz w:val="20"/>
                <w:highlight w:val="none"/>
                <w:lang w:val="en-US" w:eastAsia="zh-CN" w:bidi="ar"/>
              </w:rPr>
              <w:t>闭卷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大学生就业指导</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Employment Guidance for College Students</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2JX5A0080</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kern w:val="0"/>
                <w:sz w:val="20"/>
                <w:highlight w:val="none"/>
                <w:lang w:val="en-US" w:eastAsia="zh-CN" w:bidi="ar"/>
              </w:rPr>
              <w:t>面试</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2747"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就业创业课小计</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32</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32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cs="宋体"/>
                <w:b/>
                <w:color w:val="auto"/>
                <w:kern w:val="0"/>
                <w:sz w:val="20"/>
                <w:lang w:bidi="ar"/>
              </w:rPr>
              <w:t>/</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大学体育（1）</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University Physical Education (Ⅰ)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2TS1T0081</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3-18</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sz w:val="20"/>
                <w:highlight w:val="none"/>
                <w:lang w:val="en-US" w:eastAsia="zh-CN"/>
              </w:rPr>
              <w:t>实训</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w:t>
            </w:r>
          </w:p>
        </w:tc>
      </w:tr>
      <w:tr>
        <w:tblPrEx>
          <w:tblCellMar>
            <w:top w:w="0" w:type="dxa"/>
            <w:left w:w="0" w:type="dxa"/>
            <w:bottom w:w="0" w:type="dxa"/>
            <w:right w:w="0" w:type="dxa"/>
          </w:tblCellMar>
        </w:tblPrEx>
        <w:trPr>
          <w:trHeight w:val="30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大学体育（2）</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University Physical Education (Ⅱ)</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2TS1T0082</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sz w:val="20"/>
                <w:highlight w:val="none"/>
                <w:lang w:val="en-US" w:eastAsia="zh-CN"/>
              </w:rPr>
              <w:t>实训</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w:t>
            </w:r>
          </w:p>
        </w:tc>
      </w:tr>
      <w:tr>
        <w:tblPrEx>
          <w:tblCellMar>
            <w:top w:w="0" w:type="dxa"/>
            <w:left w:w="0" w:type="dxa"/>
            <w:bottom w:w="0" w:type="dxa"/>
            <w:right w:w="0" w:type="dxa"/>
          </w:tblCellMar>
        </w:tblPrEx>
        <w:trPr>
          <w:trHeight w:val="61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商务体育1</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（体育俱乐部）</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Business Sports(Ⅰ)(Sports Club)</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2TS1T0091</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sz w:val="20"/>
                <w:highlight w:val="none"/>
                <w:lang w:val="en-US" w:eastAsia="zh-CN"/>
              </w:rPr>
              <w:t>实训</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w:t>
            </w:r>
          </w:p>
        </w:tc>
      </w:tr>
      <w:tr>
        <w:tblPrEx>
          <w:tblCellMar>
            <w:top w:w="0" w:type="dxa"/>
            <w:left w:w="0" w:type="dxa"/>
            <w:bottom w:w="0" w:type="dxa"/>
            <w:right w:w="0" w:type="dxa"/>
          </w:tblCellMar>
        </w:tblPrEx>
        <w:trPr>
          <w:trHeight w:val="610" w:hRule="atLeast"/>
        </w:trPr>
        <w:tc>
          <w:tcPr>
            <w:tcW w:w="5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商务体育2</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（体育俱乐部）</w:t>
            </w:r>
          </w:p>
        </w:tc>
        <w:tc>
          <w:tcPr>
            <w:tcW w:w="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Business Sports (Ⅱ)(Sports Club)</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2TS1T0092</w:t>
            </w:r>
          </w:p>
        </w:tc>
        <w:tc>
          <w:tcPr>
            <w:tcW w:w="1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宋体" w:hAnsi="宋体" w:cs="宋体"/>
                <w:color w:val="auto"/>
                <w:sz w:val="20"/>
                <w:highlight w:val="none"/>
                <w:lang w:val="en-US" w:eastAsia="zh-CN"/>
              </w:rPr>
              <w:t>实训</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w:t>
            </w:r>
          </w:p>
        </w:tc>
      </w:tr>
      <w:tr>
        <w:tblPrEx>
          <w:tblCellMar>
            <w:top w:w="0" w:type="dxa"/>
            <w:left w:w="0" w:type="dxa"/>
            <w:bottom w:w="0" w:type="dxa"/>
            <w:right w:w="0" w:type="dxa"/>
          </w:tblCellMar>
        </w:tblPrEx>
        <w:trPr>
          <w:trHeight w:val="300" w:hRule="atLeast"/>
        </w:trPr>
        <w:tc>
          <w:tcPr>
            <w:tcW w:w="2747"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体育课小计</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128</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128</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4</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auto"/>
                <w:sz w:val="20"/>
                <w:szCs w:val="20"/>
                <w:u w:val="none"/>
              </w:rPr>
            </w:pPr>
            <w:r>
              <w:rPr>
                <w:rFonts w:hint="eastAsia" w:ascii="宋体" w:hAnsi="宋体" w:cs="宋体"/>
                <w:b/>
                <w:color w:val="auto"/>
                <w:kern w:val="0"/>
                <w:sz w:val="20"/>
                <w:lang w:bidi="ar"/>
              </w:rPr>
              <w:t>/</w:t>
            </w:r>
          </w:p>
        </w:tc>
        <w:tc>
          <w:tcPr>
            <w:tcW w:w="2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55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军训与国防教育</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（军事理论）</w:t>
            </w:r>
          </w:p>
        </w:tc>
        <w:tc>
          <w:tcPr>
            <w:tcW w:w="9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Military Training and National Defense Education</w:t>
            </w:r>
          </w:p>
        </w:tc>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2JX1A2030</w:t>
            </w:r>
          </w:p>
        </w:tc>
        <w:tc>
          <w:tcPr>
            <w:tcW w:w="18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w:t>
            </w:r>
          </w:p>
        </w:tc>
        <w:tc>
          <w:tcPr>
            <w:tcW w:w="21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highlight w:val="none"/>
                <w:u w:val="none"/>
                <w:lang w:val="en-US" w:eastAsia="zh-CN"/>
              </w:rPr>
            </w:pPr>
            <w:r>
              <w:rPr>
                <w:rFonts w:hint="eastAsia" w:ascii="宋体" w:hAnsi="宋体" w:cs="宋体"/>
                <w:color w:val="auto"/>
                <w:sz w:val="20"/>
                <w:highlight w:val="none"/>
                <w:lang w:val="en-US" w:eastAsia="zh-CN"/>
              </w:rPr>
              <w:t>闭卷</w:t>
            </w:r>
          </w:p>
        </w:tc>
        <w:tc>
          <w:tcPr>
            <w:tcW w:w="2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w:t>
            </w:r>
          </w:p>
        </w:tc>
      </w:tr>
      <w:tr>
        <w:tblPrEx>
          <w:tblCellMar>
            <w:top w:w="0" w:type="dxa"/>
            <w:left w:w="0" w:type="dxa"/>
            <w:bottom w:w="0" w:type="dxa"/>
            <w:right w:w="0" w:type="dxa"/>
          </w:tblCellMar>
        </w:tblPrEx>
        <w:trPr>
          <w:trHeight w:val="300" w:hRule="atLeast"/>
        </w:trPr>
        <w:tc>
          <w:tcPr>
            <w:tcW w:w="55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9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8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00" w:hRule="atLeast"/>
        </w:trPr>
        <w:tc>
          <w:tcPr>
            <w:tcW w:w="55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军训与国防教育</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(军事技能）</w:t>
            </w:r>
          </w:p>
        </w:tc>
        <w:tc>
          <w:tcPr>
            <w:tcW w:w="9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Military Training and National Defense Education</w:t>
            </w:r>
          </w:p>
        </w:tc>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2JX1A2040</w:t>
            </w:r>
          </w:p>
        </w:tc>
        <w:tc>
          <w:tcPr>
            <w:tcW w:w="18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2周</w:t>
            </w:r>
          </w:p>
        </w:tc>
        <w:tc>
          <w:tcPr>
            <w:tcW w:w="20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1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2周</w:t>
            </w:r>
          </w:p>
        </w:tc>
        <w:tc>
          <w:tcPr>
            <w:tcW w:w="2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2周</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2周</w:t>
            </w:r>
          </w:p>
        </w:tc>
        <w:tc>
          <w:tcPr>
            <w:tcW w:w="22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highlight w:val="none"/>
                <w:u w:val="none"/>
                <w:lang w:val="en-US" w:eastAsia="zh-CN"/>
              </w:rPr>
            </w:pPr>
            <w:r>
              <w:rPr>
                <w:rFonts w:hint="eastAsia" w:ascii="宋体" w:hAnsi="宋体" w:cs="宋体"/>
                <w:color w:val="auto"/>
                <w:sz w:val="20"/>
                <w:highlight w:val="none"/>
                <w:lang w:val="en-US" w:eastAsia="zh-CN"/>
              </w:rPr>
              <w:t>实训</w:t>
            </w:r>
          </w:p>
        </w:tc>
        <w:tc>
          <w:tcPr>
            <w:tcW w:w="2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w:t>
            </w:r>
          </w:p>
        </w:tc>
      </w:tr>
      <w:tr>
        <w:tblPrEx>
          <w:tblCellMar>
            <w:top w:w="0" w:type="dxa"/>
            <w:left w:w="0" w:type="dxa"/>
            <w:bottom w:w="0" w:type="dxa"/>
            <w:right w:w="0" w:type="dxa"/>
          </w:tblCellMar>
        </w:tblPrEx>
        <w:trPr>
          <w:trHeight w:val="300" w:hRule="atLeast"/>
        </w:trPr>
        <w:tc>
          <w:tcPr>
            <w:tcW w:w="55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9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8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CellMar>
            <w:top w:w="0" w:type="dxa"/>
            <w:left w:w="0" w:type="dxa"/>
            <w:bottom w:w="0" w:type="dxa"/>
            <w:right w:w="0" w:type="dxa"/>
          </w:tblCellMar>
        </w:tblPrEx>
        <w:trPr>
          <w:trHeight w:val="300" w:hRule="atLeast"/>
        </w:trPr>
        <w:tc>
          <w:tcPr>
            <w:tcW w:w="2747"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军训与国防教育课小计</w:t>
            </w:r>
          </w:p>
        </w:tc>
        <w:tc>
          <w:tcPr>
            <w:tcW w:w="2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36</w:t>
            </w:r>
          </w:p>
        </w:tc>
        <w:tc>
          <w:tcPr>
            <w:tcW w:w="2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2周</w:t>
            </w:r>
          </w:p>
        </w:tc>
        <w:tc>
          <w:tcPr>
            <w:tcW w:w="2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36+2周</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2周</w:t>
            </w:r>
          </w:p>
        </w:tc>
        <w:tc>
          <w:tcPr>
            <w:tcW w:w="2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0"/>
                <w:szCs w:val="20"/>
                <w:u w:val="none"/>
                <w:lang w:val="en-US" w:eastAsia="zh-CN"/>
              </w:rPr>
            </w:pPr>
            <w:r>
              <w:rPr>
                <w:rFonts w:hint="eastAsia" w:ascii="宋体" w:hAnsi="宋体" w:cs="宋体"/>
                <w:b/>
                <w:color w:val="auto"/>
                <w:sz w:val="20"/>
              </w:rPr>
              <w:t>/</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2747" w:type="pct"/>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合计</w:t>
            </w:r>
          </w:p>
        </w:tc>
        <w:tc>
          <w:tcPr>
            <w:tcW w:w="20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372</w:t>
            </w:r>
          </w:p>
        </w:tc>
        <w:tc>
          <w:tcPr>
            <w:tcW w:w="21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1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0</w:t>
            </w:r>
          </w:p>
        </w:tc>
        <w:tc>
          <w:tcPr>
            <w:tcW w:w="2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0"/>
                <w:szCs w:val="20"/>
                <w:u w:val="none"/>
                <w:lang w:val="en-US" w:eastAsia="zh-CN" w:bidi="ar"/>
              </w:rPr>
            </w:pPr>
            <w:r>
              <w:rPr>
                <w:rFonts w:hint="eastAsia" w:asciiTheme="minorEastAsia" w:hAnsiTheme="minorEastAsia" w:eastAsiaTheme="minorEastAsia" w:cstheme="minorEastAsia"/>
                <w:b/>
                <w:i w:val="0"/>
                <w:color w:val="000000"/>
                <w:kern w:val="0"/>
                <w:sz w:val="20"/>
                <w:szCs w:val="20"/>
                <w:u w:val="none"/>
                <w:lang w:val="en-US" w:eastAsia="zh-CN" w:bidi="ar"/>
              </w:rPr>
              <w:t>208</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+2周</w:t>
            </w:r>
          </w:p>
        </w:tc>
        <w:tc>
          <w:tcPr>
            <w:tcW w:w="2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0"/>
                <w:szCs w:val="20"/>
                <w:u w:val="none"/>
                <w:lang w:val="en-US" w:eastAsia="zh-CN" w:bidi="ar"/>
              </w:rPr>
            </w:pPr>
            <w:r>
              <w:rPr>
                <w:rFonts w:hint="eastAsia" w:asciiTheme="minorEastAsia" w:hAnsiTheme="minorEastAsia" w:eastAsiaTheme="minorEastAsia" w:cstheme="minorEastAsia"/>
                <w:b/>
                <w:i w:val="0"/>
                <w:color w:val="000000"/>
                <w:kern w:val="0"/>
                <w:sz w:val="20"/>
                <w:szCs w:val="20"/>
                <w:u w:val="none"/>
                <w:lang w:val="en-US" w:eastAsia="zh-CN" w:bidi="ar"/>
              </w:rPr>
              <w:t>580</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+2周</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22</w:t>
            </w:r>
          </w:p>
        </w:tc>
        <w:tc>
          <w:tcPr>
            <w:tcW w:w="2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0"/>
                <w:szCs w:val="20"/>
                <w:u w:val="none"/>
                <w:lang w:val="en-US" w:eastAsia="zh-CN" w:bidi="ar"/>
              </w:rPr>
            </w:pPr>
            <w:r>
              <w:rPr>
                <w:rFonts w:hint="eastAsia" w:asciiTheme="minorEastAsia" w:hAnsiTheme="minorEastAsia" w:eastAsiaTheme="minorEastAsia" w:cstheme="minorEastAsia"/>
                <w:b/>
                <w:i w:val="0"/>
                <w:color w:val="000000"/>
                <w:kern w:val="0"/>
                <w:sz w:val="20"/>
                <w:szCs w:val="20"/>
                <w:u w:val="none"/>
                <w:lang w:val="en-US" w:eastAsia="zh-CN" w:bidi="ar"/>
              </w:rPr>
              <w:t>10</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+2周</w:t>
            </w:r>
          </w:p>
        </w:tc>
        <w:tc>
          <w:tcPr>
            <w:tcW w:w="22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34</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0"/>
                <w:szCs w:val="20"/>
                <w:u w:val="none"/>
                <w:lang w:val="en-US" w:eastAsia="zh-CN"/>
              </w:rPr>
            </w:pPr>
            <w:r>
              <w:rPr>
                <w:rFonts w:hint="eastAsia" w:ascii="宋体" w:hAnsi="宋体" w:cs="宋体"/>
                <w:b/>
                <w:color w:val="auto"/>
                <w:sz w:val="20"/>
              </w:rPr>
              <w:t>/</w:t>
            </w:r>
          </w:p>
        </w:tc>
        <w:tc>
          <w:tcPr>
            <w:tcW w:w="2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2747" w:type="pct"/>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0"/>
                <w:szCs w:val="20"/>
                <w:u w:val="none"/>
              </w:rPr>
            </w:pPr>
          </w:p>
        </w:tc>
      </w:tr>
    </w:tbl>
    <w:p>
      <w:pPr>
        <w:widowControl/>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000000"/>
          <w:kern w:val="0"/>
          <w:sz w:val="20"/>
          <w:lang w:bidi="ar"/>
        </w:rPr>
        <w:t>说明：课程类型：A理论课；B理论+实践课；C实践课</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widowControl/>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rPr>
        <w:t>表2：</w:t>
      </w:r>
      <w:r>
        <w:rPr>
          <w:rFonts w:hint="eastAsia" w:asciiTheme="minorEastAsia" w:hAnsiTheme="minorEastAsia" w:eastAsiaTheme="minorEastAsia" w:cstheme="minorEastAsia"/>
          <w:b/>
          <w:bCs/>
          <w:color w:val="auto"/>
          <w:sz w:val="24"/>
          <w:szCs w:val="24"/>
        </w:rPr>
        <w:t>通识选修课</w:t>
      </w:r>
      <w:r>
        <w:rPr>
          <w:rFonts w:hint="eastAsia" w:asciiTheme="minorEastAsia" w:hAnsiTheme="minorEastAsia" w:eastAsiaTheme="minorEastAsia" w:cstheme="minorEastAsia"/>
          <w:b/>
          <w:bCs/>
          <w:color w:val="auto"/>
          <w:sz w:val="24"/>
          <w:szCs w:val="24"/>
          <w:lang w:val="en-US"/>
        </w:rPr>
        <w:t>教学计划</w:t>
      </w:r>
    </w:p>
    <w:tbl>
      <w:tblPr>
        <w:tblStyle w:val="6"/>
        <w:tblW w:w="5000" w:type="pct"/>
        <w:tblInd w:w="0" w:type="dxa"/>
        <w:tblLayout w:type="autofit"/>
        <w:tblCellMar>
          <w:top w:w="0" w:type="dxa"/>
          <w:left w:w="108" w:type="dxa"/>
          <w:bottom w:w="0" w:type="dxa"/>
          <w:right w:w="108" w:type="dxa"/>
        </w:tblCellMar>
      </w:tblPr>
      <w:tblGrid>
        <w:gridCol w:w="1595"/>
        <w:gridCol w:w="3333"/>
        <w:gridCol w:w="594"/>
        <w:gridCol w:w="616"/>
        <w:gridCol w:w="424"/>
        <w:gridCol w:w="532"/>
        <w:gridCol w:w="416"/>
        <w:gridCol w:w="436"/>
        <w:gridCol w:w="416"/>
        <w:gridCol w:w="560"/>
        <w:gridCol w:w="538"/>
        <w:gridCol w:w="417"/>
        <w:gridCol w:w="439"/>
        <w:gridCol w:w="561"/>
        <w:gridCol w:w="638"/>
        <w:gridCol w:w="417"/>
        <w:gridCol w:w="2242"/>
      </w:tblGrid>
      <w:tr>
        <w:tblPrEx>
          <w:tblCellMar>
            <w:top w:w="0" w:type="dxa"/>
            <w:left w:w="108" w:type="dxa"/>
            <w:bottom w:w="0" w:type="dxa"/>
            <w:right w:w="108" w:type="dxa"/>
          </w:tblCellMar>
        </w:tblPrEx>
        <w:trPr>
          <w:trHeight w:val="240" w:hRule="atLeast"/>
        </w:trPr>
        <w:tc>
          <w:tcPr>
            <w:tcW w:w="5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课程模块</w:t>
            </w:r>
          </w:p>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（中文）</w:t>
            </w:r>
          </w:p>
        </w:tc>
        <w:tc>
          <w:tcPr>
            <w:tcW w:w="117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课程模块</w:t>
            </w:r>
          </w:p>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（英文）</w:t>
            </w:r>
          </w:p>
        </w:tc>
        <w:tc>
          <w:tcPr>
            <w:tcW w:w="21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修读学期</w:t>
            </w:r>
          </w:p>
        </w:tc>
        <w:tc>
          <w:tcPr>
            <w:tcW w:w="21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起止周</w:t>
            </w:r>
          </w:p>
        </w:tc>
        <w:tc>
          <w:tcPr>
            <w:tcW w:w="15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教学周数</w:t>
            </w:r>
          </w:p>
        </w:tc>
        <w:tc>
          <w:tcPr>
            <w:tcW w:w="18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周学时</w:t>
            </w:r>
          </w:p>
        </w:tc>
        <w:tc>
          <w:tcPr>
            <w:tcW w:w="14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理论学时</w:t>
            </w:r>
          </w:p>
        </w:tc>
        <w:tc>
          <w:tcPr>
            <w:tcW w:w="49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实践学时</w:t>
            </w:r>
          </w:p>
        </w:tc>
        <w:tc>
          <w:tcPr>
            <w:tcW w:w="18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总学时</w:t>
            </w:r>
          </w:p>
        </w:tc>
        <w:tc>
          <w:tcPr>
            <w:tcW w:w="14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理论学分</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实践学分</w:t>
            </w:r>
          </w:p>
        </w:tc>
        <w:tc>
          <w:tcPr>
            <w:tcW w:w="19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总学分</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考核方式</w:t>
            </w:r>
          </w:p>
        </w:tc>
        <w:tc>
          <w:tcPr>
            <w:tcW w:w="14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课程类型</w:t>
            </w:r>
          </w:p>
        </w:tc>
        <w:tc>
          <w:tcPr>
            <w:tcW w:w="79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备注</w:t>
            </w:r>
          </w:p>
        </w:tc>
      </w:tr>
      <w:tr>
        <w:tblPrEx>
          <w:tblCellMar>
            <w:top w:w="0" w:type="dxa"/>
            <w:left w:w="108" w:type="dxa"/>
            <w:bottom w:w="0" w:type="dxa"/>
            <w:right w:w="108" w:type="dxa"/>
          </w:tblCellMar>
        </w:tblPrEx>
        <w:trPr>
          <w:trHeight w:val="240" w:hRule="atLeast"/>
        </w:trPr>
        <w:tc>
          <w:tcPr>
            <w:tcW w:w="5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1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21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5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8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4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实验</w:t>
            </w:r>
          </w:p>
        </w:tc>
        <w:tc>
          <w:tcPr>
            <w:tcW w:w="1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实习</w:t>
            </w:r>
          </w:p>
        </w:tc>
        <w:tc>
          <w:tcPr>
            <w:tcW w:w="1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实训</w:t>
            </w:r>
          </w:p>
        </w:tc>
        <w:tc>
          <w:tcPr>
            <w:tcW w:w="18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4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2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14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c>
          <w:tcPr>
            <w:tcW w:w="79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r>
      <w:tr>
        <w:tblPrEx>
          <w:tblCellMar>
            <w:top w:w="0" w:type="dxa"/>
            <w:left w:w="108" w:type="dxa"/>
            <w:bottom w:w="0" w:type="dxa"/>
            <w:right w:w="108" w:type="dxa"/>
          </w:tblCellMar>
        </w:tblPrEx>
        <w:trPr>
          <w:trHeight w:val="255" w:hRule="atLeast"/>
        </w:trPr>
        <w:tc>
          <w:tcPr>
            <w:tcW w:w="5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大学外语X模块课程(1)</w:t>
            </w:r>
          </w:p>
        </w:tc>
        <w:tc>
          <w:tcPr>
            <w:tcW w:w="117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College Foreign Language X-Module (Elective Course)(Ⅰ)</w:t>
            </w:r>
          </w:p>
        </w:tc>
        <w:tc>
          <w:tcPr>
            <w:tcW w:w="2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3</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1-16</w:t>
            </w:r>
          </w:p>
        </w:tc>
        <w:tc>
          <w:tcPr>
            <w:tcW w:w="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16</w:t>
            </w:r>
          </w:p>
        </w:tc>
        <w:tc>
          <w:tcPr>
            <w:tcW w:w="1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1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32</w:t>
            </w:r>
          </w:p>
        </w:tc>
        <w:tc>
          <w:tcPr>
            <w:tcW w:w="1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32</w:t>
            </w:r>
          </w:p>
        </w:tc>
        <w:tc>
          <w:tcPr>
            <w:tcW w:w="1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1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9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2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宋体" w:hAnsi="宋体" w:cs="宋体"/>
                <w:color w:val="auto"/>
                <w:sz w:val="20"/>
                <w:highlight w:val="none"/>
                <w:lang w:val="en-US" w:eastAsia="zh-CN"/>
              </w:rPr>
              <w:t>闭卷</w:t>
            </w:r>
          </w:p>
        </w:tc>
        <w:tc>
          <w:tcPr>
            <w:tcW w:w="14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A</w:t>
            </w:r>
          </w:p>
        </w:tc>
        <w:tc>
          <w:tcPr>
            <w:tcW w:w="79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　</w:t>
            </w:r>
          </w:p>
        </w:tc>
      </w:tr>
      <w:tr>
        <w:tblPrEx>
          <w:tblCellMar>
            <w:top w:w="0" w:type="dxa"/>
            <w:left w:w="108" w:type="dxa"/>
            <w:bottom w:w="0" w:type="dxa"/>
            <w:right w:w="108" w:type="dxa"/>
          </w:tblCellMar>
        </w:tblPrEx>
        <w:trPr>
          <w:trHeight w:val="255" w:hRule="atLeast"/>
        </w:trPr>
        <w:tc>
          <w:tcPr>
            <w:tcW w:w="5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大学外语X模块课程(2)</w:t>
            </w:r>
          </w:p>
        </w:tc>
        <w:tc>
          <w:tcPr>
            <w:tcW w:w="117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College Foreign Language X-Module (Elective Course)(Ⅱ)</w:t>
            </w:r>
          </w:p>
        </w:tc>
        <w:tc>
          <w:tcPr>
            <w:tcW w:w="2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4</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1-16</w:t>
            </w:r>
          </w:p>
        </w:tc>
        <w:tc>
          <w:tcPr>
            <w:tcW w:w="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16</w:t>
            </w:r>
          </w:p>
        </w:tc>
        <w:tc>
          <w:tcPr>
            <w:tcW w:w="1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1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32</w:t>
            </w:r>
          </w:p>
        </w:tc>
        <w:tc>
          <w:tcPr>
            <w:tcW w:w="1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32</w:t>
            </w:r>
          </w:p>
        </w:tc>
        <w:tc>
          <w:tcPr>
            <w:tcW w:w="1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1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0</w:t>
            </w:r>
          </w:p>
        </w:tc>
        <w:tc>
          <w:tcPr>
            <w:tcW w:w="19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2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宋体" w:hAnsi="宋体" w:cs="宋体"/>
                <w:color w:val="auto"/>
                <w:sz w:val="20"/>
                <w:highlight w:val="none"/>
                <w:lang w:val="en-US" w:eastAsia="zh-CN"/>
              </w:rPr>
              <w:t>闭卷</w:t>
            </w:r>
          </w:p>
        </w:tc>
        <w:tc>
          <w:tcPr>
            <w:tcW w:w="14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A</w:t>
            </w:r>
          </w:p>
        </w:tc>
        <w:tc>
          <w:tcPr>
            <w:tcW w:w="79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p>
        </w:tc>
      </w:tr>
      <w:tr>
        <w:tblPrEx>
          <w:tblCellMar>
            <w:top w:w="0" w:type="dxa"/>
            <w:left w:w="108" w:type="dxa"/>
            <w:bottom w:w="0" w:type="dxa"/>
            <w:right w:w="108" w:type="dxa"/>
          </w:tblCellMar>
        </w:tblPrEx>
        <w:trPr>
          <w:trHeight w:val="255" w:hRule="atLeast"/>
        </w:trPr>
        <w:tc>
          <w:tcPr>
            <w:tcW w:w="5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公共艺术类选修课</w:t>
            </w:r>
          </w:p>
        </w:tc>
        <w:tc>
          <w:tcPr>
            <w:tcW w:w="117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Elective Courses in Public Arts</w:t>
            </w:r>
          </w:p>
        </w:tc>
        <w:tc>
          <w:tcPr>
            <w:tcW w:w="2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1-16</w:t>
            </w:r>
          </w:p>
        </w:tc>
        <w:tc>
          <w:tcPr>
            <w:tcW w:w="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16</w:t>
            </w:r>
          </w:p>
        </w:tc>
        <w:tc>
          <w:tcPr>
            <w:tcW w:w="1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832"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32</w:t>
            </w:r>
          </w:p>
        </w:tc>
        <w:tc>
          <w:tcPr>
            <w:tcW w:w="499"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6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lang w:val="en-US"/>
              </w:rPr>
              <w:t>/</w:t>
            </w:r>
          </w:p>
        </w:tc>
        <w:tc>
          <w:tcPr>
            <w:tcW w:w="14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lang w:val="en-US"/>
              </w:rPr>
            </w:pPr>
            <w:r>
              <w:rPr>
                <w:rFonts w:hint="eastAsia" w:asciiTheme="minorEastAsia" w:hAnsiTheme="minorEastAsia" w:eastAsiaTheme="minorEastAsia" w:cstheme="minorEastAsia"/>
                <w:color w:val="auto"/>
                <w:kern w:val="0"/>
                <w:sz w:val="20"/>
                <w:shd w:val="clear"/>
                <w:lang w:val="en-US"/>
              </w:rPr>
              <w:t>/</w:t>
            </w:r>
          </w:p>
        </w:tc>
        <w:tc>
          <w:tcPr>
            <w:tcW w:w="79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b/>
                <w:bCs/>
                <w:color w:val="auto"/>
                <w:kern w:val="0"/>
                <w:sz w:val="20"/>
                <w:shd w:val="clear"/>
              </w:rPr>
            </w:pPr>
            <w:r>
              <w:rPr>
                <w:rFonts w:hint="eastAsia" w:asciiTheme="minorEastAsia" w:hAnsiTheme="minorEastAsia" w:eastAsiaTheme="minorEastAsia" w:cstheme="minorEastAsia"/>
                <w:b/>
                <w:bCs/>
                <w:color w:val="auto"/>
                <w:kern w:val="0"/>
                <w:sz w:val="20"/>
                <w:shd w:val="clear"/>
              </w:rPr>
              <w:t>　</w:t>
            </w:r>
          </w:p>
        </w:tc>
      </w:tr>
      <w:tr>
        <w:tblPrEx>
          <w:tblCellMar>
            <w:top w:w="0" w:type="dxa"/>
            <w:left w:w="108" w:type="dxa"/>
            <w:bottom w:w="0" w:type="dxa"/>
            <w:right w:w="108" w:type="dxa"/>
          </w:tblCellMar>
        </w:tblPrEx>
        <w:trPr>
          <w:trHeight w:val="502" w:hRule="atLeast"/>
        </w:trPr>
        <w:tc>
          <w:tcPr>
            <w:tcW w:w="5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公共选修课</w:t>
            </w:r>
          </w:p>
        </w:tc>
        <w:tc>
          <w:tcPr>
            <w:tcW w:w="117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Public Elective Course</w:t>
            </w:r>
          </w:p>
        </w:tc>
        <w:tc>
          <w:tcPr>
            <w:tcW w:w="2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1-16</w:t>
            </w:r>
          </w:p>
        </w:tc>
        <w:tc>
          <w:tcPr>
            <w:tcW w:w="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16</w:t>
            </w:r>
          </w:p>
        </w:tc>
        <w:tc>
          <w:tcPr>
            <w:tcW w:w="1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2</w:t>
            </w:r>
          </w:p>
        </w:tc>
        <w:tc>
          <w:tcPr>
            <w:tcW w:w="832"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96</w:t>
            </w:r>
          </w:p>
        </w:tc>
        <w:tc>
          <w:tcPr>
            <w:tcW w:w="499"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6</w:t>
            </w:r>
          </w:p>
        </w:tc>
        <w:tc>
          <w:tcPr>
            <w:tcW w:w="6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lang w:val="en-US"/>
              </w:rPr>
              <w:t>/</w:t>
            </w:r>
          </w:p>
        </w:tc>
        <w:tc>
          <w:tcPr>
            <w:tcW w:w="14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hd w:val="clear"/>
                <w:lang w:val="en-US"/>
              </w:rPr>
            </w:pPr>
            <w:r>
              <w:rPr>
                <w:rFonts w:hint="eastAsia" w:asciiTheme="minorEastAsia" w:hAnsiTheme="minorEastAsia" w:eastAsiaTheme="minorEastAsia" w:cstheme="minorEastAsia"/>
                <w:color w:val="auto"/>
                <w:kern w:val="0"/>
                <w:sz w:val="20"/>
                <w:shd w:val="clear"/>
                <w:lang w:val="en-US"/>
              </w:rPr>
              <w:t>/</w:t>
            </w:r>
          </w:p>
        </w:tc>
        <w:tc>
          <w:tcPr>
            <w:tcW w:w="79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hd w:val="clear"/>
              </w:rPr>
            </w:pPr>
            <w:r>
              <w:rPr>
                <w:rFonts w:hint="eastAsia" w:asciiTheme="minorEastAsia" w:hAnsiTheme="minorEastAsia" w:eastAsiaTheme="minorEastAsia" w:cstheme="minorEastAsia"/>
                <w:color w:val="auto"/>
                <w:kern w:val="0"/>
                <w:sz w:val="20"/>
                <w:shd w:val="clear"/>
              </w:rPr>
              <w:t>　</w:t>
            </w:r>
          </w:p>
        </w:tc>
      </w:tr>
      <w:tr>
        <w:tblPrEx>
          <w:tblCellMar>
            <w:top w:w="0" w:type="dxa"/>
            <w:left w:w="108" w:type="dxa"/>
            <w:bottom w:w="0" w:type="dxa"/>
            <w:right w:w="108" w:type="dxa"/>
          </w:tblCellMar>
        </w:tblPrEx>
        <w:trPr>
          <w:trHeight w:val="480" w:hRule="atLeast"/>
        </w:trPr>
        <w:tc>
          <w:tcPr>
            <w:tcW w:w="2504"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hd w:val="clear"/>
              </w:rPr>
            </w:pPr>
            <w:r>
              <w:rPr>
                <w:rFonts w:hint="eastAsia" w:asciiTheme="minorEastAsia" w:hAnsiTheme="minorEastAsia" w:eastAsiaTheme="minorEastAsia" w:cstheme="minorEastAsia"/>
                <w:b/>
                <w:bCs/>
                <w:color w:val="auto"/>
                <w:kern w:val="0"/>
                <w:sz w:val="20"/>
                <w:shd w:val="clear"/>
              </w:rPr>
              <w:t>合计</w:t>
            </w:r>
          </w:p>
        </w:tc>
        <w:tc>
          <w:tcPr>
            <w:tcW w:w="832"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hd w:val="clear"/>
                <w:lang w:val="en-US" w:eastAsia="zh-CN"/>
              </w:rPr>
            </w:pPr>
            <w:r>
              <w:rPr>
                <w:rFonts w:hint="eastAsia" w:asciiTheme="minorEastAsia" w:hAnsiTheme="minorEastAsia" w:eastAsiaTheme="minorEastAsia" w:cstheme="minorEastAsia"/>
                <w:b/>
                <w:bCs/>
                <w:color w:val="auto"/>
                <w:kern w:val="0"/>
                <w:sz w:val="20"/>
                <w:shd w:val="clear"/>
                <w:lang w:val="en-US" w:eastAsia="zh-CN"/>
              </w:rPr>
              <w:t>192</w:t>
            </w:r>
          </w:p>
        </w:tc>
        <w:tc>
          <w:tcPr>
            <w:tcW w:w="499"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hd w:val="clear"/>
                <w:lang w:eastAsia="zh-CN"/>
              </w:rPr>
            </w:pPr>
            <w:r>
              <w:rPr>
                <w:rFonts w:hint="eastAsia" w:asciiTheme="minorEastAsia" w:hAnsiTheme="minorEastAsia" w:eastAsiaTheme="minorEastAsia" w:cstheme="minorEastAsia"/>
                <w:b/>
                <w:bCs/>
                <w:color w:val="auto"/>
                <w:kern w:val="0"/>
                <w:sz w:val="20"/>
                <w:shd w:val="clear"/>
              </w:rPr>
              <w:t>1</w:t>
            </w:r>
            <w:r>
              <w:rPr>
                <w:rFonts w:hint="eastAsia" w:asciiTheme="minorEastAsia" w:hAnsiTheme="minorEastAsia" w:eastAsiaTheme="minorEastAsia" w:cstheme="minorEastAsia"/>
                <w:b/>
                <w:bCs/>
                <w:color w:val="auto"/>
                <w:kern w:val="0"/>
                <w:sz w:val="20"/>
                <w:shd w:val="clear"/>
                <w:lang w:val="en-US" w:eastAsia="zh-CN"/>
              </w:rPr>
              <w:t>2</w:t>
            </w:r>
          </w:p>
        </w:tc>
        <w:tc>
          <w:tcPr>
            <w:tcW w:w="22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hd w:val="clear"/>
              </w:rPr>
            </w:pPr>
            <w:r>
              <w:rPr>
                <w:rFonts w:hint="eastAsia" w:asciiTheme="minorEastAsia" w:hAnsiTheme="minorEastAsia" w:cstheme="minorEastAsia"/>
                <w:b/>
                <w:bCs/>
                <w:color w:val="auto"/>
                <w:kern w:val="0"/>
                <w:sz w:val="20"/>
                <w:shd w:val="clear"/>
                <w:lang w:val="en-US" w:eastAsia="zh-CN"/>
              </w:rPr>
              <w:t>/</w:t>
            </w:r>
            <w:r>
              <w:rPr>
                <w:rFonts w:hint="eastAsia" w:asciiTheme="minorEastAsia" w:hAnsiTheme="minorEastAsia" w:eastAsiaTheme="minorEastAsia" w:cstheme="minorEastAsia"/>
                <w:b/>
                <w:bCs/>
                <w:color w:val="auto"/>
                <w:kern w:val="0"/>
                <w:sz w:val="20"/>
                <w:shd w:val="clear"/>
              </w:rPr>
              <w:t>　</w:t>
            </w:r>
          </w:p>
        </w:tc>
        <w:tc>
          <w:tcPr>
            <w:tcW w:w="14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hd w:val="clear"/>
                <w:lang w:val="en-US"/>
              </w:rPr>
            </w:pPr>
            <w:r>
              <w:rPr>
                <w:rFonts w:hint="eastAsia" w:asciiTheme="minorEastAsia" w:hAnsiTheme="minorEastAsia" w:eastAsiaTheme="minorEastAsia" w:cstheme="minorEastAsia"/>
                <w:b/>
                <w:bCs/>
                <w:color w:val="auto"/>
                <w:kern w:val="0"/>
                <w:sz w:val="20"/>
                <w:shd w:val="clear"/>
                <w:lang w:val="en-US"/>
              </w:rPr>
              <w:t>/</w:t>
            </w:r>
          </w:p>
        </w:tc>
        <w:tc>
          <w:tcPr>
            <w:tcW w:w="79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b/>
                <w:bCs/>
                <w:color w:val="auto"/>
                <w:kern w:val="0"/>
                <w:sz w:val="20"/>
                <w:shd w:val="clear"/>
              </w:rPr>
            </w:pPr>
            <w:r>
              <w:rPr>
                <w:rFonts w:hint="eastAsia" w:asciiTheme="minorEastAsia" w:hAnsiTheme="minorEastAsia" w:eastAsiaTheme="minorEastAsia" w:cstheme="minorEastAsia"/>
                <w:b/>
                <w:bCs/>
                <w:color w:val="auto"/>
                <w:kern w:val="0"/>
                <w:sz w:val="20"/>
                <w:shd w:val="clear"/>
              </w:rPr>
              <w:t>各类课程具体信息详见通识选修课培养方案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bCs/>
        </w:rPr>
        <w:t>说明：</w:t>
      </w:r>
      <w:r>
        <w:rPr>
          <w:rFonts w:hint="eastAsia" w:asciiTheme="minorEastAsia" w:hAnsiTheme="minorEastAsia" w:eastAsiaTheme="minorEastAsia" w:cstheme="minorEastAsia"/>
          <w:lang w:bidi="ar"/>
        </w:rPr>
        <w:t>课程类型：A理论课；B理论+实践课；C实践课</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二、专业课</w:t>
      </w:r>
    </w:p>
    <w:p>
      <w:pPr>
        <w:widowControl/>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24"/>
          <w:szCs w:val="24"/>
          <w:lang w:val="en-US" w:eastAsia="zh-CN"/>
        </w:rPr>
        <w:t>表3：</w:t>
      </w:r>
      <w:r>
        <w:rPr>
          <w:rFonts w:hint="eastAsia" w:asciiTheme="minorEastAsia" w:hAnsiTheme="minorEastAsia" w:eastAsiaTheme="minorEastAsia" w:cstheme="minorEastAsia"/>
          <w:b/>
          <w:bCs/>
          <w:color w:val="auto"/>
          <w:kern w:val="0"/>
          <w:sz w:val="24"/>
          <w:szCs w:val="24"/>
          <w:lang w:val="en-US" w:eastAsia="zh-CN"/>
        </w:rPr>
        <w:t>专业必修</w:t>
      </w:r>
      <w:r>
        <w:rPr>
          <w:rFonts w:hint="eastAsia" w:asciiTheme="minorEastAsia" w:hAnsiTheme="minorEastAsia" w:eastAsiaTheme="minorEastAsia" w:cstheme="minorEastAsia"/>
          <w:b/>
          <w:bCs/>
          <w:color w:val="auto"/>
          <w:kern w:val="0"/>
          <w:sz w:val="24"/>
          <w:szCs w:val="24"/>
        </w:rPr>
        <w:t>课教学计划</w:t>
      </w:r>
    </w:p>
    <w:tbl>
      <w:tblPr>
        <w:tblStyle w:val="6"/>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769"/>
        <w:gridCol w:w="1117"/>
        <w:gridCol w:w="536"/>
        <w:gridCol w:w="792"/>
        <w:gridCol w:w="700"/>
        <w:gridCol w:w="633"/>
        <w:gridCol w:w="814"/>
        <w:gridCol w:w="489"/>
        <w:gridCol w:w="489"/>
        <w:gridCol w:w="522"/>
        <w:gridCol w:w="692"/>
        <w:gridCol w:w="658"/>
        <w:gridCol w:w="547"/>
        <w:gridCol w:w="667"/>
        <w:gridCol w:w="708"/>
        <w:gridCol w:w="66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21"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课程名称</w:t>
            </w:r>
          </w:p>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(中文）</w:t>
            </w:r>
          </w:p>
        </w:tc>
        <w:tc>
          <w:tcPr>
            <w:tcW w:w="637"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课程名称</w:t>
            </w:r>
            <w:r>
              <w:rPr>
                <w:rFonts w:hint="eastAsia" w:asciiTheme="minorEastAsia" w:hAnsiTheme="minorEastAsia" w:eastAsiaTheme="minorEastAsia" w:cstheme="minorEastAsia"/>
                <w:color w:val="auto"/>
                <w:kern w:val="0"/>
                <w:sz w:val="20"/>
                <w:szCs w:val="20"/>
              </w:rPr>
              <w:br w:type="textWrapping"/>
            </w:r>
            <w:r>
              <w:rPr>
                <w:rFonts w:hint="eastAsia" w:asciiTheme="minorEastAsia" w:hAnsiTheme="minorEastAsia" w:eastAsiaTheme="minorEastAsia" w:cstheme="minorEastAsia"/>
                <w:color w:val="auto"/>
                <w:kern w:val="0"/>
                <w:sz w:val="20"/>
                <w:szCs w:val="20"/>
              </w:rPr>
              <w:t>（英文）</w:t>
            </w:r>
          </w:p>
        </w:tc>
        <w:tc>
          <w:tcPr>
            <w:tcW w:w="402"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课程编码</w:t>
            </w:r>
          </w:p>
        </w:tc>
        <w:tc>
          <w:tcPr>
            <w:tcW w:w="193"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修读学期</w:t>
            </w:r>
          </w:p>
        </w:tc>
        <w:tc>
          <w:tcPr>
            <w:tcW w:w="285"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起止周</w:t>
            </w:r>
          </w:p>
        </w:tc>
        <w:tc>
          <w:tcPr>
            <w:tcW w:w="249"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教学周数</w:t>
            </w:r>
          </w:p>
        </w:tc>
        <w:tc>
          <w:tcPr>
            <w:tcW w:w="228"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周学时</w:t>
            </w:r>
          </w:p>
        </w:tc>
        <w:tc>
          <w:tcPr>
            <w:tcW w:w="293"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理论学时</w:t>
            </w:r>
          </w:p>
        </w:tc>
        <w:tc>
          <w:tcPr>
            <w:tcW w:w="540" w:type="pct"/>
            <w:gridSpan w:val="3"/>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实践学时</w:t>
            </w:r>
          </w:p>
        </w:tc>
        <w:tc>
          <w:tcPr>
            <w:tcW w:w="249"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总学时</w:t>
            </w:r>
          </w:p>
        </w:tc>
        <w:tc>
          <w:tcPr>
            <w:tcW w:w="237"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理论学分</w:t>
            </w:r>
          </w:p>
        </w:tc>
        <w:tc>
          <w:tcPr>
            <w:tcW w:w="197"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实践学分</w:t>
            </w:r>
          </w:p>
        </w:tc>
        <w:tc>
          <w:tcPr>
            <w:tcW w:w="240"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总学分</w:t>
            </w:r>
          </w:p>
        </w:tc>
        <w:tc>
          <w:tcPr>
            <w:tcW w:w="255"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考核方式</w:t>
            </w:r>
          </w:p>
        </w:tc>
        <w:tc>
          <w:tcPr>
            <w:tcW w:w="238"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w:t>
            </w:r>
          </w:p>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类型</w:t>
            </w:r>
          </w:p>
        </w:tc>
        <w:tc>
          <w:tcPr>
            <w:tcW w:w="228"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1"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637"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402"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193"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85"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49"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28"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93"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实验</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实习</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实训</w:t>
            </w:r>
          </w:p>
        </w:tc>
        <w:tc>
          <w:tcPr>
            <w:tcW w:w="249"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37"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197"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40"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55"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38"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c>
          <w:tcPr>
            <w:tcW w:w="228" w:type="pct"/>
            <w:vMerge w:val="continue"/>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经济数学（1）</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Economic mathematics（1)</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2AB3A0211</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3-18</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64</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64</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240" w:type="pct"/>
            <w:shd w:val="clear" w:color="auto" w:fill="auto"/>
            <w:noWrap w:val="0"/>
            <w:vAlign w:val="center"/>
          </w:tcPr>
          <w:p>
            <w:pPr>
              <w:widowControl/>
              <w:ind w:firstLine="200" w:firstLineChars="100"/>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A</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经济法</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Economic law</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2BD3A0530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3-18</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16</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政治经济学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Political economy</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2AB3A0730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3-18</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16</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微软雅黑" w:hAnsi="微软雅黑" w:eastAsia="微软雅黑" w:cs="微软雅黑"/>
                <w:color w:val="auto"/>
                <w:kern w:val="0"/>
                <w:sz w:val="20"/>
                <w:szCs w:val="20"/>
              </w:rPr>
              <w:t>▲</w:t>
            </w:r>
            <w:r>
              <w:rPr>
                <w:rFonts w:hint="eastAsia" w:asciiTheme="minorEastAsia" w:hAnsiTheme="minorEastAsia" w:eastAsiaTheme="minorEastAsia" w:cstheme="minorEastAsia"/>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管理学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Principles of Management</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2AB3A0710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3-18</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基础会计学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Accounting</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2AB3A0670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微软雅黑" w:hAnsi="微软雅黑" w:eastAsia="微软雅黑" w:cs="微软雅黑"/>
                <w:color w:val="auto"/>
                <w:kern w:val="0"/>
                <w:sz w:val="20"/>
                <w:szCs w:val="20"/>
              </w:rPr>
              <w:t>▲</w:t>
            </w: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经济数学（2）</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xml:space="preserve"> Economic mathematics（2)</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2AB3A0720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64</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64</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A</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统计学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Principles of Statistics</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2AB3A0740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微软雅黑" w:hAnsi="微软雅黑" w:eastAsia="微软雅黑" w:cs="微软雅黑"/>
                <w:color w:val="auto"/>
                <w:kern w:val="0"/>
                <w:sz w:val="20"/>
                <w:szCs w:val="20"/>
              </w:rPr>
              <w:t>▲</w:t>
            </w: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微观经济学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Microeconomics</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2AB3A0681</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A</w:t>
            </w:r>
          </w:p>
        </w:tc>
        <w:tc>
          <w:tcPr>
            <w:tcW w:w="228" w:type="pct"/>
            <w:shd w:val="clear" w:color="auto" w:fill="auto"/>
            <w:noWrap w:val="0"/>
            <w:vAlign w:val="center"/>
          </w:tcPr>
          <w:p>
            <w:pPr>
              <w:widowControl/>
              <w:jc w:val="center"/>
              <w:rPr>
                <w:rFonts w:hint="eastAsia" w:eastAsia="微软雅黑" w:asciiTheme="minorEastAsia" w:hAnsiTheme="minorEastAsia" w:cstheme="minorEastAsia"/>
                <w:color w:val="auto"/>
                <w:kern w:val="0"/>
                <w:sz w:val="20"/>
                <w:szCs w:val="20"/>
                <w:lang w:val="en-US" w:eastAsia="zh-CN" w:bidi="ar-SA"/>
              </w:rPr>
            </w:pPr>
            <w:r>
              <w:rPr>
                <w:rFonts w:hint="eastAsia" w:ascii="微软雅黑" w:hAnsi="微软雅黑" w:eastAsia="微软雅黑" w:cs="微软雅黑"/>
                <w:color w:val="auto"/>
                <w:kern w:val="0"/>
                <w:sz w:val="20"/>
                <w:szCs w:val="20"/>
              </w:rPr>
              <w:t>▲</w:t>
            </w:r>
            <w:r>
              <w:rPr>
                <w:rFonts w:hint="eastAsia" w:ascii="微软雅黑" w:hAnsi="微软雅黑" w:eastAsia="微软雅黑" w:cs="微软雅黑"/>
                <w:color w:val="auto"/>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信息处理技术</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Information processing technology</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2BE3A0241</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16</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货币银行学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aps w:val="0"/>
                <w:color w:val="auto"/>
                <w:spacing w:val="0"/>
                <w:sz w:val="20"/>
                <w:szCs w:val="20"/>
                <w:shd w:val="clear" w:color="auto" w:fill="FFFFFF"/>
              </w:rPr>
              <w:t>Monetary</w:t>
            </w:r>
            <w:r>
              <w:rPr>
                <w:rFonts w:hint="eastAsia" w:asciiTheme="minorEastAsia" w:hAnsiTheme="minorEastAsia" w:cstheme="minorEastAsia"/>
                <w:i w:val="0"/>
                <w:caps w:val="0"/>
                <w:color w:val="auto"/>
                <w:spacing w:val="0"/>
                <w:sz w:val="20"/>
                <w:szCs w:val="20"/>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0"/>
                <w:szCs w:val="20"/>
                <w:shd w:val="clear" w:color="auto" w:fill="FFFFFF"/>
              </w:rPr>
              <w:t>Banking</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2AB3A0091</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宏观经济学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Macroeconomics</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2AB3A0760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0</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0</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微软雅黑" w:hAnsi="微软雅黑" w:eastAsia="微软雅黑" w:cs="微软雅黑"/>
                <w:color w:val="auto"/>
                <w:kern w:val="0"/>
                <w:sz w:val="20"/>
                <w:szCs w:val="20"/>
              </w:rPr>
              <w:t>▲</w:t>
            </w:r>
            <w:r>
              <w:rPr>
                <w:rFonts w:hint="eastAsia" w:asciiTheme="minorEastAsia" w:hAnsiTheme="minorEastAsia" w:eastAsiaTheme="minorEastAsia" w:cstheme="minorEastAsia"/>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区域经济学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Regional economics</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2AB3A0070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3</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default"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财政学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finance</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2AB3A0321</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4</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16</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微软雅黑" w:hAnsi="微软雅黑" w:eastAsia="微软雅黑" w:cs="微软雅黑"/>
                <w:color w:val="auto"/>
                <w:kern w:val="0"/>
                <w:sz w:val="20"/>
                <w:szCs w:val="20"/>
              </w:rPr>
              <w:t>▲</w:t>
            </w: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eastAsia="zh-CN"/>
              </w:rPr>
              <w:t>国际经济合作</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I</w:t>
            </w:r>
            <w:r>
              <w:rPr>
                <w:rFonts w:hint="eastAsia" w:asciiTheme="minorEastAsia" w:hAnsiTheme="minorEastAsia" w:eastAsiaTheme="minorEastAsia" w:cstheme="minorEastAsia"/>
                <w:color w:val="auto"/>
                <w:kern w:val="0"/>
                <w:sz w:val="20"/>
                <w:szCs w:val="20"/>
              </w:rPr>
              <w:t>nternational economic cooperation</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w w:val="99"/>
                <w:sz w:val="20"/>
                <w:szCs w:val="20"/>
              </w:rPr>
            </w:pPr>
            <w:r>
              <w:rPr>
                <w:rFonts w:hint="eastAsia" w:ascii="宋体" w:hAnsi="宋体" w:eastAsia="宋体" w:cs="宋体"/>
                <w:i w:val="0"/>
                <w:iCs w:val="0"/>
                <w:color w:val="000000"/>
                <w:kern w:val="0"/>
                <w:sz w:val="20"/>
                <w:szCs w:val="20"/>
                <w:u w:val="none"/>
                <w:lang w:val="en-US" w:eastAsia="zh-CN" w:bidi="ar"/>
              </w:rPr>
              <w:t>2AB3A0140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3</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val="en-US" w:eastAsia="zh-CN" w:bidi="ar-SA"/>
              </w:rPr>
              <w:t>论文</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B</w:t>
            </w:r>
          </w:p>
        </w:tc>
        <w:tc>
          <w:tcPr>
            <w:tcW w:w="228" w:type="pct"/>
            <w:shd w:val="clear" w:color="auto" w:fill="auto"/>
            <w:noWrap w:val="0"/>
            <w:vAlign w:val="center"/>
          </w:tcPr>
          <w:p>
            <w:pPr>
              <w:widowControl/>
              <w:jc w:val="center"/>
              <w:rPr>
                <w:rFonts w:hint="default"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计量经济学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Economic Metrology</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2AB3A0400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5</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64</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微软雅黑" w:hAnsi="微软雅黑" w:eastAsia="微软雅黑" w:cs="微软雅黑"/>
                <w:color w:val="auto"/>
                <w:kern w:val="0"/>
                <w:sz w:val="20"/>
                <w:szCs w:val="20"/>
              </w:rPr>
              <w:t>▲</w:t>
            </w:r>
            <w:r>
              <w:rPr>
                <w:rFonts w:hint="eastAsia" w:asciiTheme="minorEastAsia" w:hAnsiTheme="minorEastAsia" w:eastAsiaTheme="minorEastAsia" w:cstheme="minorEastAsia"/>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产业经济学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Industrial Economics</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2AB4A2001</w:t>
            </w:r>
          </w:p>
        </w:tc>
        <w:tc>
          <w:tcPr>
            <w:tcW w:w="193"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5</w:t>
            </w:r>
          </w:p>
        </w:tc>
        <w:tc>
          <w:tcPr>
            <w:tcW w:w="285"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49"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16</w:t>
            </w:r>
          </w:p>
        </w:tc>
        <w:tc>
          <w:tcPr>
            <w:tcW w:w="22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 xml:space="preserve"> </w:t>
            </w:r>
          </w:p>
        </w:tc>
        <w:tc>
          <w:tcPr>
            <w:tcW w:w="293"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16</w:t>
            </w:r>
          </w:p>
        </w:tc>
        <w:tc>
          <w:tcPr>
            <w:tcW w:w="176"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0</w:t>
            </w:r>
          </w:p>
        </w:tc>
        <w:tc>
          <w:tcPr>
            <w:tcW w:w="176"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0</w:t>
            </w:r>
          </w:p>
        </w:tc>
        <w:tc>
          <w:tcPr>
            <w:tcW w:w="18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16</w:t>
            </w:r>
          </w:p>
        </w:tc>
        <w:tc>
          <w:tcPr>
            <w:tcW w:w="249"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32</w:t>
            </w:r>
          </w:p>
        </w:tc>
        <w:tc>
          <w:tcPr>
            <w:tcW w:w="23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 xml:space="preserve"> </w:t>
            </w:r>
          </w:p>
        </w:tc>
        <w:tc>
          <w:tcPr>
            <w:tcW w:w="19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 xml:space="preserve"> </w:t>
            </w:r>
          </w:p>
        </w:tc>
        <w:tc>
          <w:tcPr>
            <w:tcW w:w="240"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 xml:space="preserve"> </w:t>
            </w:r>
          </w:p>
        </w:tc>
        <w:tc>
          <w:tcPr>
            <w:tcW w:w="255" w:type="pct"/>
            <w:shd w:val="clear" w:color="auto" w:fill="auto"/>
            <w:noWrap w:val="0"/>
            <w:vAlign w:val="center"/>
          </w:tcPr>
          <w:p>
            <w:pP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B</w:t>
            </w:r>
          </w:p>
        </w:tc>
        <w:tc>
          <w:tcPr>
            <w:tcW w:w="22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商业银行经营管理</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Commercial bank management</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2AB3A0800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5</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eastAsia="zh-CN"/>
              </w:rPr>
              <w:t>报告</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证券投资学</w:t>
            </w:r>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Security Analysis and Investment</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2AB3A0421</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16</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1</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rPr>
              <w:t>*</w:t>
            </w:r>
            <w:r>
              <w:rPr>
                <w:rFonts w:hint="eastAsia" w:asciiTheme="minorEastAsia" w:hAnsiTheme="minorEastAsia" w:eastAsiaTheme="minorEastAsia" w:cstheme="minorEastAsia"/>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21"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eastAsia="zh-CN"/>
              </w:rPr>
              <w:t>经济思想史</w:t>
            </w:r>
          </w:p>
        </w:tc>
        <w:tc>
          <w:tcPr>
            <w:tcW w:w="637"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aps w:val="0"/>
                <w:color w:val="auto"/>
                <w:spacing w:val="0"/>
                <w:sz w:val="20"/>
                <w:szCs w:val="20"/>
                <w:shd w:val="clear" w:fill="FFFFFF"/>
                <w:lang w:val="en-US" w:eastAsia="zh-CN"/>
              </w:rPr>
              <w:t>H</w:t>
            </w:r>
            <w:r>
              <w:rPr>
                <w:rFonts w:hint="eastAsia" w:asciiTheme="minorEastAsia" w:hAnsiTheme="minorEastAsia" w:eastAsiaTheme="minorEastAsia" w:cstheme="minorEastAsia"/>
                <w:i w:val="0"/>
                <w:caps w:val="0"/>
                <w:color w:val="auto"/>
                <w:spacing w:val="0"/>
                <w:sz w:val="20"/>
                <w:szCs w:val="20"/>
                <w:shd w:val="clear" w:fill="FFFFFF"/>
              </w:rPr>
              <w:t>istory of economic thought</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2AB3A2007</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6</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2</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0</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32</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0</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2</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eastAsia="zh-CN"/>
              </w:rPr>
              <w:t>论文</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1" w:type="pct"/>
            <w:shd w:val="clear" w:color="auto" w:fill="auto"/>
            <w:noWrap w:val="0"/>
            <w:vAlign w:val="center"/>
          </w:tcPr>
          <w:p>
            <w:pPr>
              <w:widowControl/>
              <w:jc w:val="center"/>
              <w:rPr>
                <w:rFonts w:hint="default"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世界经济</w:t>
            </w:r>
            <w:r>
              <w:rPr>
                <w:rFonts w:hint="eastAsia" w:asciiTheme="minorEastAsia" w:hAnsiTheme="minorEastAsia" w:cstheme="minorEastAsia"/>
                <w:color w:val="auto"/>
                <w:kern w:val="0"/>
                <w:sz w:val="20"/>
                <w:szCs w:val="20"/>
                <w:lang w:val="en-US" w:eastAsia="zh-CN" w:bidi="ar-SA"/>
              </w:rPr>
              <w:t>学</w:t>
            </w:r>
            <w:bookmarkStart w:id="0" w:name="_GoBack"/>
            <w:bookmarkEnd w:id="0"/>
          </w:p>
        </w:tc>
        <w:tc>
          <w:tcPr>
            <w:tcW w:w="6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aps w:val="0"/>
                <w:color w:val="auto"/>
                <w:spacing w:val="0"/>
                <w:sz w:val="20"/>
                <w:szCs w:val="20"/>
                <w:shd w:val="clear" w:fill="FFFFFF"/>
                <w:lang w:val="en-US" w:eastAsia="zh-CN"/>
              </w:rPr>
              <w:t>W</w:t>
            </w:r>
            <w:r>
              <w:rPr>
                <w:rFonts w:hint="eastAsia" w:asciiTheme="minorEastAsia" w:hAnsiTheme="minorEastAsia" w:eastAsiaTheme="minorEastAsia" w:cstheme="minorEastAsia"/>
                <w:i w:val="0"/>
                <w:caps w:val="0"/>
                <w:color w:val="auto"/>
                <w:spacing w:val="0"/>
                <w:sz w:val="20"/>
                <w:szCs w:val="20"/>
                <w:shd w:val="clear" w:fill="FFFFFF"/>
              </w:rPr>
              <w:t>orld economy</w:t>
            </w:r>
          </w:p>
        </w:tc>
        <w:tc>
          <w:tcPr>
            <w:tcW w:w="1117"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2AB3A0080</w:t>
            </w:r>
          </w:p>
        </w:tc>
        <w:tc>
          <w:tcPr>
            <w:tcW w:w="1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7</w:t>
            </w:r>
          </w:p>
        </w:tc>
        <w:tc>
          <w:tcPr>
            <w:tcW w:w="285"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1-16</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16</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32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16</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0</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2</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1</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bidi="ar-SA"/>
              </w:rPr>
              <w:t>3</w:t>
            </w:r>
          </w:p>
        </w:tc>
        <w:tc>
          <w:tcPr>
            <w:tcW w:w="255" w:type="pct"/>
            <w:shd w:val="clear" w:color="auto" w:fill="auto"/>
            <w:noWrap w:val="0"/>
            <w:vAlign w:val="center"/>
          </w:tcPr>
          <w:p>
            <w:pPr>
              <w:widowControl/>
              <w:jc w:val="left"/>
              <w:rPr>
                <w:rFonts w:hint="default"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论文</w:t>
            </w:r>
          </w:p>
        </w:tc>
        <w:tc>
          <w:tcPr>
            <w:tcW w:w="238" w:type="pct"/>
            <w:shd w:val="clear" w:color="auto" w:fill="auto"/>
            <w:noWrap w:val="0"/>
            <w:vAlign w:val="center"/>
          </w:tcPr>
          <w:p>
            <w:pPr>
              <w:widowControl/>
              <w:jc w:val="center"/>
              <w:rPr>
                <w:rFonts w:hint="default"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B</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90" w:type="pct"/>
            <w:gridSpan w:val="6"/>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rPr>
              <w:t>合计</w:t>
            </w:r>
          </w:p>
        </w:tc>
        <w:tc>
          <w:tcPr>
            <w:tcW w:w="228"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bidi="ar-SA"/>
              </w:rPr>
              <w:t>53</w:t>
            </w:r>
          </w:p>
        </w:tc>
        <w:tc>
          <w:tcPr>
            <w:tcW w:w="293"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bidi="ar-SA"/>
              </w:rPr>
              <w:t>592</w:t>
            </w:r>
          </w:p>
        </w:tc>
        <w:tc>
          <w:tcPr>
            <w:tcW w:w="176"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bidi="ar-SA"/>
              </w:rPr>
              <w:t>16</w:t>
            </w:r>
          </w:p>
        </w:tc>
        <w:tc>
          <w:tcPr>
            <w:tcW w:w="176" w:type="pct"/>
            <w:shd w:val="clear" w:color="auto" w:fill="auto"/>
            <w:noWrap w:val="0"/>
            <w:vAlign w:val="center"/>
          </w:tcPr>
          <w:p>
            <w:pPr>
              <w:widowControl/>
              <w:jc w:val="center"/>
              <w:rPr>
                <w:rFonts w:hint="default"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cstheme="minorEastAsia"/>
                <w:b/>
                <w:bCs/>
                <w:color w:val="auto"/>
                <w:kern w:val="0"/>
                <w:sz w:val="20"/>
                <w:szCs w:val="20"/>
                <w:lang w:val="en-US" w:eastAsia="zh-CN" w:bidi="ar-SA"/>
              </w:rPr>
              <w:t>0</w:t>
            </w:r>
          </w:p>
        </w:tc>
        <w:tc>
          <w:tcPr>
            <w:tcW w:w="187"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bidi="ar-SA"/>
              </w:rPr>
              <w:t>240</w:t>
            </w:r>
          </w:p>
        </w:tc>
        <w:tc>
          <w:tcPr>
            <w:tcW w:w="249"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bidi="ar-SA"/>
              </w:rPr>
              <w:t>848</w:t>
            </w:r>
          </w:p>
        </w:tc>
        <w:tc>
          <w:tcPr>
            <w:tcW w:w="237"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bidi="ar-SA"/>
              </w:rPr>
              <w:t>37</w:t>
            </w:r>
          </w:p>
        </w:tc>
        <w:tc>
          <w:tcPr>
            <w:tcW w:w="197"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bidi="ar-SA"/>
              </w:rPr>
              <w:t>16</w:t>
            </w:r>
          </w:p>
        </w:tc>
        <w:tc>
          <w:tcPr>
            <w:tcW w:w="240"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b/>
                <w:bCs/>
                <w:color w:val="auto"/>
                <w:kern w:val="0"/>
                <w:sz w:val="20"/>
                <w:szCs w:val="20"/>
                <w:lang w:val="en-US" w:eastAsia="zh-CN"/>
              </w:rPr>
              <w:t>53</w:t>
            </w:r>
            <w:r>
              <w:rPr>
                <w:rFonts w:hint="eastAsia" w:asciiTheme="minorEastAsia" w:hAnsiTheme="minorEastAsia" w:eastAsiaTheme="minorEastAsia" w:cstheme="minorEastAsia"/>
                <w:b/>
                <w:bCs/>
                <w:color w:val="auto"/>
                <w:kern w:val="0"/>
                <w:sz w:val="20"/>
                <w:szCs w:val="20"/>
              </w:rPr>
              <w:t>　</w:t>
            </w:r>
          </w:p>
        </w:tc>
        <w:tc>
          <w:tcPr>
            <w:tcW w:w="255"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cstheme="minorEastAsia"/>
                <w:b/>
                <w:bCs/>
                <w:color w:val="auto"/>
                <w:kern w:val="0"/>
                <w:sz w:val="20"/>
                <w:szCs w:val="20"/>
                <w:lang w:eastAsia="zh-CN"/>
              </w:rPr>
              <w:t>/</w:t>
            </w:r>
          </w:p>
        </w:tc>
        <w:tc>
          <w:tcPr>
            <w:tcW w:w="238"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cstheme="minorEastAsia"/>
                <w:b/>
                <w:bCs/>
                <w:color w:val="auto"/>
                <w:kern w:val="0"/>
                <w:sz w:val="20"/>
                <w:szCs w:val="20"/>
                <w:lang w:eastAsia="zh-CN"/>
              </w:rPr>
              <w:t>/</w:t>
            </w:r>
          </w:p>
        </w:tc>
        <w:tc>
          <w:tcPr>
            <w:tcW w:w="228" w:type="pct"/>
            <w:shd w:val="clear" w:color="auto" w:fill="auto"/>
            <w:noWrap w:val="0"/>
            <w:vAlign w:val="center"/>
          </w:tcPr>
          <w:p>
            <w:pPr>
              <w:widowControl/>
              <w:jc w:val="center"/>
              <w:rPr>
                <w:rFonts w:hint="default" w:asciiTheme="minorEastAsia" w:hAnsiTheme="minorEastAsia" w:eastAsiaTheme="minorEastAsia" w:cstheme="minorEastAsia"/>
                <w:b/>
                <w:bCs/>
                <w:color w:val="auto"/>
                <w:kern w:val="0"/>
                <w:sz w:val="20"/>
                <w:szCs w:val="20"/>
                <w:lang w:val="en-US" w:eastAsia="zh-CN"/>
              </w:rPr>
            </w:pPr>
            <w:r>
              <w:rPr>
                <w:rFonts w:hint="eastAsia" w:asciiTheme="minorEastAsia" w:hAnsiTheme="minorEastAsia" w:cstheme="minorEastAsia"/>
                <w:b/>
                <w:bCs/>
                <w:color w:val="auto"/>
                <w:kern w:val="0"/>
                <w:sz w:val="20"/>
                <w:szCs w:val="20"/>
                <w:lang w:val="en-US" w:eastAsia="zh-CN"/>
              </w:rPr>
              <w:t>/</w:t>
            </w:r>
          </w:p>
        </w:tc>
      </w:tr>
    </w:tbl>
    <w:p>
      <w:pP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auto"/>
          <w:kern w:val="0"/>
          <w:sz w:val="20"/>
          <w:szCs w:val="20"/>
        </w:rPr>
        <w:t>说明：课程类型：A理论课；B理论+实践课；C实践课;*为专业核心课标识，#为学位课标识</w:t>
      </w:r>
      <w:r>
        <w:rPr>
          <w:rFonts w:hint="eastAsia" w:asciiTheme="minorEastAsia" w:hAnsiTheme="minorEastAsia" w:cstheme="minorEastAsia"/>
          <w:color w:val="auto"/>
          <w:kern w:val="0"/>
          <w:sz w:val="20"/>
          <w:szCs w:val="20"/>
          <w:lang w:eastAsia="zh-CN"/>
        </w:rPr>
        <w:t>，</w:t>
      </w:r>
      <w:r>
        <w:rPr>
          <w:rFonts w:hint="eastAsia" w:ascii="微软雅黑" w:hAnsi="微软雅黑" w:eastAsia="微软雅黑" w:cs="微软雅黑"/>
          <w:color w:val="auto"/>
          <w:kern w:val="0"/>
          <w:sz w:val="20"/>
          <w:szCs w:val="20"/>
        </w:rPr>
        <w:t>▲</w:t>
      </w:r>
      <w:r>
        <w:rPr>
          <w:rFonts w:hint="eastAsia" w:ascii="微软雅黑" w:hAnsi="微软雅黑" w:eastAsia="微软雅黑" w:cs="微软雅黑"/>
          <w:color w:val="auto"/>
          <w:kern w:val="0"/>
          <w:sz w:val="20"/>
          <w:szCs w:val="20"/>
          <w:lang w:eastAsia="zh-CN"/>
        </w:rPr>
        <w:t>为</w:t>
      </w:r>
      <w:r>
        <w:rPr>
          <w:rFonts w:hint="eastAsia" w:asciiTheme="minorEastAsia" w:hAnsiTheme="minorEastAsia" w:cstheme="minorEastAsia"/>
          <w:color w:val="auto"/>
          <w:kern w:val="0"/>
          <w:sz w:val="20"/>
          <w:szCs w:val="20"/>
          <w:lang w:eastAsia="zh-CN"/>
        </w:rPr>
        <w:t>基础课标识</w:t>
      </w:r>
    </w:p>
    <w:p>
      <w:pPr>
        <w:widowControl/>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表4：专业选修课教学计划</w:t>
      </w:r>
    </w:p>
    <w:p>
      <w:pPr>
        <w:rPr>
          <w:rFonts w:hint="eastAsia" w:asciiTheme="minorEastAsia" w:hAnsiTheme="minorEastAsia" w:eastAsiaTheme="minorEastAsia" w:cstheme="minorEastAsia"/>
          <w:color w:val="auto"/>
          <w:lang w:val="en-US" w:eastAsia="zh-CN"/>
        </w:rPr>
      </w:pP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1"/>
        <w:gridCol w:w="550"/>
        <w:gridCol w:w="987"/>
        <w:gridCol w:w="1995"/>
        <w:gridCol w:w="1159"/>
        <w:gridCol w:w="422"/>
        <w:gridCol w:w="728"/>
        <w:gridCol w:w="587"/>
        <w:gridCol w:w="785"/>
        <w:gridCol w:w="519"/>
        <w:gridCol w:w="519"/>
        <w:gridCol w:w="417"/>
        <w:gridCol w:w="510"/>
        <w:gridCol w:w="757"/>
        <w:gridCol w:w="556"/>
        <w:gridCol w:w="567"/>
        <w:gridCol w:w="425"/>
        <w:gridCol w:w="866"/>
        <w:gridCol w:w="49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jc w:val="center"/>
        </w:trPr>
        <w:tc>
          <w:tcPr>
            <w:tcW w:w="176"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专业</w:t>
            </w:r>
            <w:r>
              <w:rPr>
                <w:rFonts w:hint="eastAsia" w:asciiTheme="minorEastAsia" w:hAnsiTheme="minorEastAsia" w:eastAsiaTheme="minorEastAsia" w:cstheme="minorEastAsia"/>
                <w:color w:val="auto"/>
                <w:kern w:val="0"/>
                <w:sz w:val="20"/>
                <w:szCs w:val="20"/>
                <w:lang w:eastAsia="zh-CN"/>
              </w:rPr>
              <w:t>性质</w:t>
            </w:r>
          </w:p>
        </w:tc>
        <w:tc>
          <w:tcPr>
            <w:tcW w:w="542" w:type="pct"/>
            <w:gridSpan w:val="2"/>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课程名称</w:t>
            </w:r>
            <w:r>
              <w:rPr>
                <w:rFonts w:hint="eastAsia" w:asciiTheme="minorEastAsia" w:hAnsiTheme="minorEastAsia" w:eastAsiaTheme="minorEastAsia" w:cstheme="minorEastAsia"/>
                <w:color w:val="auto"/>
                <w:kern w:val="0"/>
                <w:sz w:val="20"/>
                <w:szCs w:val="20"/>
              </w:rPr>
              <w:br w:type="textWrapping"/>
            </w:r>
            <w:r>
              <w:rPr>
                <w:rFonts w:hint="eastAsia" w:asciiTheme="minorEastAsia" w:hAnsiTheme="minorEastAsia" w:eastAsiaTheme="minorEastAsia" w:cstheme="minorEastAsia"/>
                <w:color w:val="auto"/>
                <w:kern w:val="0"/>
                <w:sz w:val="20"/>
                <w:szCs w:val="20"/>
              </w:rPr>
              <w:t>（中文）</w:t>
            </w:r>
          </w:p>
        </w:tc>
        <w:tc>
          <w:tcPr>
            <w:tcW w:w="704"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课程名称</w:t>
            </w:r>
            <w:r>
              <w:rPr>
                <w:rFonts w:hint="eastAsia" w:asciiTheme="minorEastAsia" w:hAnsiTheme="minorEastAsia" w:eastAsiaTheme="minorEastAsia" w:cstheme="minorEastAsia"/>
                <w:color w:val="auto"/>
                <w:kern w:val="0"/>
                <w:sz w:val="20"/>
                <w:szCs w:val="20"/>
              </w:rPr>
              <w:br w:type="textWrapping"/>
            </w:r>
            <w:r>
              <w:rPr>
                <w:rFonts w:hint="eastAsia" w:asciiTheme="minorEastAsia" w:hAnsiTheme="minorEastAsia" w:eastAsiaTheme="minorEastAsia" w:cstheme="minorEastAsia"/>
                <w:color w:val="auto"/>
                <w:kern w:val="0"/>
                <w:sz w:val="20"/>
                <w:szCs w:val="20"/>
              </w:rPr>
              <w:t>（英文）</w:t>
            </w:r>
          </w:p>
        </w:tc>
        <w:tc>
          <w:tcPr>
            <w:tcW w:w="409"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课程编码</w:t>
            </w:r>
          </w:p>
        </w:tc>
        <w:tc>
          <w:tcPr>
            <w:tcW w:w="148"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修读学期</w:t>
            </w:r>
          </w:p>
        </w:tc>
        <w:tc>
          <w:tcPr>
            <w:tcW w:w="257"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起止周</w:t>
            </w:r>
          </w:p>
        </w:tc>
        <w:tc>
          <w:tcPr>
            <w:tcW w:w="207"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教学周数</w:t>
            </w:r>
          </w:p>
        </w:tc>
        <w:tc>
          <w:tcPr>
            <w:tcW w:w="277"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周学时</w:t>
            </w:r>
          </w:p>
        </w:tc>
        <w:tc>
          <w:tcPr>
            <w:tcW w:w="183"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理论学时</w:t>
            </w:r>
          </w:p>
        </w:tc>
        <w:tc>
          <w:tcPr>
            <w:tcW w:w="510" w:type="pct"/>
            <w:gridSpan w:val="3"/>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实践学时</w:t>
            </w:r>
          </w:p>
        </w:tc>
        <w:tc>
          <w:tcPr>
            <w:tcW w:w="267"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总学时</w:t>
            </w:r>
          </w:p>
        </w:tc>
        <w:tc>
          <w:tcPr>
            <w:tcW w:w="196"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理论学分</w:t>
            </w:r>
          </w:p>
        </w:tc>
        <w:tc>
          <w:tcPr>
            <w:tcW w:w="200"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实践学分</w:t>
            </w:r>
          </w:p>
        </w:tc>
        <w:tc>
          <w:tcPr>
            <w:tcW w:w="150"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总学分</w:t>
            </w:r>
          </w:p>
        </w:tc>
        <w:tc>
          <w:tcPr>
            <w:tcW w:w="305"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考核方式</w:t>
            </w:r>
          </w:p>
        </w:tc>
        <w:tc>
          <w:tcPr>
            <w:tcW w:w="174"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课程类型</w:t>
            </w:r>
          </w:p>
        </w:tc>
        <w:tc>
          <w:tcPr>
            <w:tcW w:w="288"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704"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409"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4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257"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207"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277"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83"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83"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实验</w:t>
            </w:r>
          </w:p>
        </w:tc>
        <w:tc>
          <w:tcPr>
            <w:tcW w:w="14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实习</w:t>
            </w:r>
          </w:p>
        </w:tc>
        <w:tc>
          <w:tcPr>
            <w:tcW w:w="180"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实训</w:t>
            </w:r>
          </w:p>
        </w:tc>
        <w:tc>
          <w:tcPr>
            <w:tcW w:w="267"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9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200"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50"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305"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74"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专业</w:t>
            </w:r>
          </w:p>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eastAsia="zh-CN"/>
              </w:rPr>
              <w:t>任选</w:t>
            </w:r>
            <w:r>
              <w:rPr>
                <w:rFonts w:hint="eastAsia" w:asciiTheme="minorEastAsia" w:hAnsiTheme="minorEastAsia" w:eastAsiaTheme="minorEastAsia" w:cstheme="minorEastAsia"/>
                <w:color w:val="auto"/>
                <w:kern w:val="0"/>
                <w:sz w:val="20"/>
                <w:szCs w:val="20"/>
              </w:rPr>
              <w:t>课</w:t>
            </w: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市场营销</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marketing management</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2AB4A1260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auto"/>
                <w:kern w:val="0"/>
                <w:sz w:val="20"/>
                <w:szCs w:val="20"/>
                <w:u w:val="none"/>
                <w:lang w:val="en-US" w:eastAsia="zh-CN" w:bidi="ar"/>
              </w:rPr>
              <w:t>报告</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专业须选修专业任选课2</w:t>
            </w:r>
            <w:r>
              <w:rPr>
                <w:rFonts w:hint="eastAsia" w:asciiTheme="minorEastAsia" w:hAnsiTheme="minorEastAsia" w:eastAsiaTheme="minorEastAsia" w:cstheme="minorEastAsia"/>
                <w:color w:val="auto"/>
                <w:kern w:val="0"/>
                <w:sz w:val="20"/>
                <w:szCs w:val="20"/>
                <w:lang w:val="en-US" w:eastAsia="zh-CN"/>
              </w:rPr>
              <w:t>1</w:t>
            </w:r>
            <w:r>
              <w:rPr>
                <w:rFonts w:hint="eastAsia" w:asciiTheme="minorEastAsia" w:hAnsiTheme="minorEastAsia" w:eastAsiaTheme="minorEastAsia" w:cstheme="minorEastAsia"/>
                <w:color w:val="auto"/>
                <w:kern w:val="0"/>
                <w:sz w:val="20"/>
                <w:szCs w:val="2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电子商务</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Electronic Commerce</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2AB4A1400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auto"/>
                <w:kern w:val="0"/>
                <w:sz w:val="20"/>
                <w:szCs w:val="20"/>
                <w:u w:val="none"/>
                <w:lang w:val="en-US" w:eastAsia="zh-CN" w:bidi="ar"/>
              </w:rPr>
              <w:t>实训</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保险学</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Insurance</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2AB4A1380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论文</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xml:space="preserve">投资学 </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Investment Principles</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2AB3A0781</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3</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default"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rPr>
              <w:t>沙盘模拟</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Enterprise simulation operation</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2AB4A1070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3</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w:t>
            </w:r>
            <w:r>
              <w:rPr>
                <w:rFonts w:hint="eastAsia" w:asciiTheme="minorEastAsia" w:hAnsiTheme="minorEastAsia" w:eastAsiaTheme="minorEastAsia" w:cstheme="minorEastAsia"/>
                <w:color w:val="auto"/>
                <w:kern w:val="0"/>
                <w:sz w:val="20"/>
                <w:szCs w:val="20"/>
                <w:lang w:val="en-US" w:eastAsia="zh-CN"/>
              </w:rPr>
              <w:t>7</w:t>
            </w:r>
            <w:r>
              <w:rPr>
                <w:rFonts w:hint="eastAsia" w:asciiTheme="minorEastAsia" w:hAnsiTheme="minorEastAsia" w:eastAsiaTheme="minorEastAsia" w:cstheme="minorEastAsia"/>
                <w:color w:val="auto"/>
                <w:kern w:val="0"/>
                <w:sz w:val="20"/>
                <w:szCs w:val="20"/>
              </w:rPr>
              <w:t>-18</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32</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2</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eastAsia="zh-CN"/>
              </w:rPr>
              <w:t>实训</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C</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国际贸易</w:t>
            </w:r>
            <w:r>
              <w:rPr>
                <w:rFonts w:hint="eastAsia" w:asciiTheme="minorEastAsia" w:hAnsiTheme="minorEastAsia" w:eastAsiaTheme="minorEastAsia" w:cstheme="minorEastAsia"/>
                <w:color w:val="auto"/>
                <w:sz w:val="20"/>
                <w:szCs w:val="20"/>
                <w:lang w:eastAsia="zh-CN"/>
              </w:rPr>
              <w:t>理论与实务</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b w:val="0"/>
                <w:bCs/>
                <w:i w:val="0"/>
                <w:caps w:val="0"/>
                <w:color w:val="auto"/>
                <w:spacing w:val="0"/>
                <w:sz w:val="20"/>
                <w:szCs w:val="20"/>
                <w:u w:val="none"/>
                <w:shd w:val="clear" w:fill="FFFFFF"/>
                <w:lang w:val="en-US" w:eastAsia="zh-CN"/>
              </w:rPr>
              <w:t>I</w:t>
            </w:r>
            <w:r>
              <w:rPr>
                <w:rFonts w:hint="eastAsia" w:asciiTheme="minorEastAsia" w:hAnsiTheme="minorEastAsia" w:eastAsiaTheme="minorEastAsia" w:cstheme="minorEastAsia"/>
                <w:b w:val="0"/>
                <w:bCs/>
                <w:i w:val="0"/>
                <w:caps w:val="0"/>
                <w:color w:val="auto"/>
                <w:spacing w:val="0"/>
                <w:sz w:val="20"/>
                <w:szCs w:val="20"/>
                <w:u w:val="none"/>
                <w:shd w:val="clear" w:fill="FFFFFF"/>
              </w:rPr>
              <w:t>nternational</w:t>
            </w:r>
            <w:r>
              <w:rPr>
                <w:rFonts w:hint="eastAsia" w:asciiTheme="minorEastAsia" w:hAnsiTheme="minorEastAsia" w:eastAsiaTheme="minorEastAsia" w:cstheme="minorEastAsia"/>
                <w:b w:val="0"/>
                <w:bCs/>
                <w:i w:val="0"/>
                <w:caps w:val="0"/>
                <w:color w:val="auto"/>
                <w:spacing w:val="0"/>
                <w:sz w:val="20"/>
                <w:szCs w:val="20"/>
                <w:shd w:val="clear" w:fill="FFFFFF"/>
              </w:rPr>
              <w:t> </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begin"/>
            </w:r>
            <w:r>
              <w:rPr>
                <w:rFonts w:hint="eastAsia" w:asciiTheme="minorEastAsia" w:hAnsiTheme="minorEastAsia" w:eastAsiaTheme="minorEastAsia" w:cstheme="minorEastAsia"/>
                <w:b w:val="0"/>
                <w:bCs/>
                <w:i w:val="0"/>
                <w:caps w:val="0"/>
                <w:color w:val="auto"/>
                <w:spacing w:val="0"/>
                <w:sz w:val="20"/>
                <w:szCs w:val="20"/>
                <w:u w:val="none"/>
                <w:shd w:val="clear" w:fill="FFFFFF"/>
              </w:rPr>
              <w:instrText xml:space="preserve"> HYPERLINK "C:/Users/Administrator/AppData/Local/youdao/dict/Application/8.9.3.0/resultui/html/index.html" \l "/javascript:;" </w:instrTex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separate"/>
            </w:r>
            <w:r>
              <w:rPr>
                <w:rStyle w:val="8"/>
                <w:rFonts w:hint="eastAsia" w:asciiTheme="minorEastAsia" w:hAnsiTheme="minorEastAsia" w:eastAsiaTheme="minorEastAsia" w:cstheme="minorEastAsia"/>
                <w:b w:val="0"/>
                <w:bCs/>
                <w:i w:val="0"/>
                <w:caps w:val="0"/>
                <w:color w:val="auto"/>
                <w:spacing w:val="0"/>
                <w:sz w:val="20"/>
                <w:szCs w:val="20"/>
                <w:u w:val="none"/>
                <w:shd w:val="clear" w:fill="FFFFFF"/>
              </w:rPr>
              <w:t>trade</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end"/>
            </w:r>
            <w:r>
              <w:rPr>
                <w:rFonts w:hint="eastAsia" w:asciiTheme="minorEastAsia" w:hAnsiTheme="minorEastAsia" w:eastAsiaTheme="minorEastAsia" w:cstheme="minorEastAsia"/>
                <w:b w:val="0"/>
                <w:bCs/>
                <w:i w:val="0"/>
                <w:caps w:val="0"/>
                <w:color w:val="auto"/>
                <w:spacing w:val="0"/>
                <w:sz w:val="20"/>
                <w:szCs w:val="20"/>
                <w:shd w:val="clear" w:fill="FFFFFF"/>
              </w:rPr>
              <w:t> </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begin"/>
            </w:r>
            <w:r>
              <w:rPr>
                <w:rFonts w:hint="eastAsia" w:asciiTheme="minorEastAsia" w:hAnsiTheme="minorEastAsia" w:eastAsiaTheme="minorEastAsia" w:cstheme="minorEastAsia"/>
                <w:b w:val="0"/>
                <w:bCs/>
                <w:i w:val="0"/>
                <w:caps w:val="0"/>
                <w:color w:val="auto"/>
                <w:spacing w:val="0"/>
                <w:sz w:val="20"/>
                <w:szCs w:val="20"/>
                <w:u w:val="none"/>
                <w:shd w:val="clear" w:fill="FFFFFF"/>
              </w:rPr>
              <w:instrText xml:space="preserve"> HYPERLINK "C:/Users/Administrator/AppData/Local/youdao/dict/Application/8.9.3.0/resultui/html/index.html" \l "/javascript:;" </w:instrTex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separate"/>
            </w:r>
            <w:r>
              <w:rPr>
                <w:rStyle w:val="8"/>
                <w:rFonts w:hint="eastAsia" w:asciiTheme="minorEastAsia" w:hAnsiTheme="minorEastAsia" w:eastAsiaTheme="minorEastAsia" w:cstheme="minorEastAsia"/>
                <w:b w:val="0"/>
                <w:bCs/>
                <w:i w:val="0"/>
                <w:caps w:val="0"/>
                <w:color w:val="auto"/>
                <w:spacing w:val="0"/>
                <w:sz w:val="20"/>
                <w:szCs w:val="20"/>
                <w:u w:val="none"/>
                <w:shd w:val="clear" w:fill="FFFFFF"/>
              </w:rPr>
              <w:t>theory</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end"/>
            </w:r>
            <w:r>
              <w:rPr>
                <w:rFonts w:hint="eastAsia" w:asciiTheme="minorEastAsia" w:hAnsiTheme="minorEastAsia" w:eastAsiaTheme="minorEastAsia" w:cstheme="minorEastAsia"/>
                <w:b w:val="0"/>
                <w:bCs/>
                <w:i w:val="0"/>
                <w:caps w:val="0"/>
                <w:color w:val="auto"/>
                <w:spacing w:val="0"/>
                <w:sz w:val="20"/>
                <w:szCs w:val="20"/>
                <w:shd w:val="clear" w:fill="FFFFFF"/>
              </w:rPr>
              <w:t> </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begin"/>
            </w:r>
            <w:r>
              <w:rPr>
                <w:rFonts w:hint="eastAsia" w:asciiTheme="minorEastAsia" w:hAnsiTheme="minorEastAsia" w:eastAsiaTheme="minorEastAsia" w:cstheme="minorEastAsia"/>
                <w:b w:val="0"/>
                <w:bCs/>
                <w:i w:val="0"/>
                <w:caps w:val="0"/>
                <w:color w:val="auto"/>
                <w:spacing w:val="0"/>
                <w:sz w:val="20"/>
                <w:szCs w:val="20"/>
                <w:u w:val="none"/>
                <w:shd w:val="clear" w:fill="FFFFFF"/>
              </w:rPr>
              <w:instrText xml:space="preserve"> HYPERLINK "C:/Users/Administrator/AppData/Local/youdao/dict/Application/8.9.3.0/resultui/html/index.html" \l "/javascript:;" </w:instrTex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separate"/>
            </w:r>
            <w:r>
              <w:rPr>
                <w:rStyle w:val="8"/>
                <w:rFonts w:hint="eastAsia" w:asciiTheme="minorEastAsia" w:hAnsiTheme="minorEastAsia" w:eastAsiaTheme="minorEastAsia" w:cstheme="minorEastAsia"/>
                <w:b w:val="0"/>
                <w:bCs/>
                <w:i w:val="0"/>
                <w:caps w:val="0"/>
                <w:color w:val="auto"/>
                <w:spacing w:val="0"/>
                <w:sz w:val="20"/>
                <w:szCs w:val="20"/>
                <w:u w:val="none"/>
                <w:shd w:val="clear" w:fill="FFFFFF"/>
              </w:rPr>
              <w:t>and</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end"/>
            </w:r>
            <w:r>
              <w:rPr>
                <w:rFonts w:hint="eastAsia" w:asciiTheme="minorEastAsia" w:hAnsiTheme="minorEastAsia" w:eastAsiaTheme="minorEastAsia" w:cstheme="minorEastAsia"/>
                <w:b w:val="0"/>
                <w:bCs/>
                <w:i w:val="0"/>
                <w:caps w:val="0"/>
                <w:color w:val="auto"/>
                <w:spacing w:val="0"/>
                <w:sz w:val="20"/>
                <w:szCs w:val="20"/>
                <w:shd w:val="clear" w:fill="FFFFFF"/>
              </w:rPr>
              <w:t> </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begin"/>
            </w:r>
            <w:r>
              <w:rPr>
                <w:rFonts w:hint="eastAsia" w:asciiTheme="minorEastAsia" w:hAnsiTheme="minorEastAsia" w:eastAsiaTheme="minorEastAsia" w:cstheme="minorEastAsia"/>
                <w:b w:val="0"/>
                <w:bCs/>
                <w:i w:val="0"/>
                <w:caps w:val="0"/>
                <w:color w:val="auto"/>
                <w:spacing w:val="0"/>
                <w:sz w:val="20"/>
                <w:szCs w:val="20"/>
                <w:u w:val="none"/>
                <w:shd w:val="clear" w:fill="FFFFFF"/>
              </w:rPr>
              <w:instrText xml:space="preserve"> HYPERLINK "C:/Users/Administrator/AppData/Local/youdao/dict/Application/8.9.3.0/resultui/html/index.html" \l "/javascript:;" </w:instrTex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separate"/>
            </w:r>
            <w:r>
              <w:rPr>
                <w:rStyle w:val="8"/>
                <w:rFonts w:hint="eastAsia" w:asciiTheme="minorEastAsia" w:hAnsiTheme="minorEastAsia" w:eastAsiaTheme="minorEastAsia" w:cstheme="minorEastAsia"/>
                <w:b w:val="0"/>
                <w:bCs/>
                <w:i w:val="0"/>
                <w:caps w:val="0"/>
                <w:color w:val="auto"/>
                <w:spacing w:val="0"/>
                <w:sz w:val="20"/>
                <w:szCs w:val="20"/>
                <w:u w:val="none"/>
                <w:shd w:val="clear" w:fill="FFFFFF"/>
              </w:rPr>
              <w:t>practice</w:t>
            </w:r>
            <w:r>
              <w:rPr>
                <w:rFonts w:hint="eastAsia" w:asciiTheme="minorEastAsia" w:hAnsiTheme="minorEastAsia" w:eastAsiaTheme="minorEastAsia" w:cstheme="minorEastAsia"/>
                <w:b w:val="0"/>
                <w:bCs/>
                <w:i w:val="0"/>
                <w:caps w:val="0"/>
                <w:color w:val="auto"/>
                <w:spacing w:val="0"/>
                <w:sz w:val="20"/>
                <w:szCs w:val="20"/>
                <w:u w:val="none"/>
                <w:shd w:val="clear" w:fill="FFFFFF"/>
              </w:rPr>
              <w:fldChar w:fldCharType="end"/>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2AB4A0780</w:t>
            </w:r>
          </w:p>
        </w:tc>
        <w:tc>
          <w:tcPr>
            <w:tcW w:w="1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4</w:t>
            </w:r>
          </w:p>
        </w:tc>
        <w:tc>
          <w:tcPr>
            <w:tcW w:w="25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48</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论文</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商贸英语</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Business English</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2AB4A1390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面试</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东南亚南亚国家商务环境概论</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An Overview of Business Environment in South-East Asian Countries</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2AB4A1410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论文</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both"/>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《资本论》与经济学经典著作选读</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Das Kapital and selected economic classics</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rPr>
            </w:pPr>
            <w:r>
              <w:rPr>
                <w:rFonts w:hint="eastAsia" w:ascii="宋体" w:hAnsi="宋体" w:eastAsia="宋体" w:cs="宋体"/>
                <w:i w:val="0"/>
                <w:iCs w:val="0"/>
                <w:color w:val="000000"/>
                <w:kern w:val="0"/>
                <w:sz w:val="20"/>
                <w:szCs w:val="20"/>
                <w:u w:val="none"/>
                <w:lang w:val="en-US" w:eastAsia="zh-CN" w:bidi="ar"/>
              </w:rPr>
              <w:t>2AB4A2004</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4</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论文</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发展经济学</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Development Economics</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2AB4A2320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4</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48</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论文</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sz w:val="20"/>
                <w:szCs w:val="20"/>
              </w:rPr>
              <w:t>金融市场学</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sz w:val="20"/>
                <w:szCs w:val="20"/>
              </w:rPr>
              <w:t>Financial Market</w:t>
            </w:r>
            <w:r>
              <w:rPr>
                <w:rFonts w:hint="eastAsia" w:asciiTheme="minorEastAsia" w:hAnsiTheme="minorEastAsia" w:eastAsiaTheme="minorEastAsia" w:cstheme="minorEastAsia"/>
                <w:color w:val="auto"/>
                <w:sz w:val="20"/>
                <w:szCs w:val="20"/>
              </w:rPr>
              <w:br w:type="textWrapping"/>
            </w:r>
            <w:r>
              <w:rPr>
                <w:rFonts w:hint="eastAsia" w:asciiTheme="minorEastAsia" w:hAnsiTheme="minorEastAsia" w:eastAsiaTheme="minorEastAsia" w:cstheme="minorEastAsia"/>
                <w:color w:val="auto"/>
                <w:sz w:val="20"/>
                <w:szCs w:val="20"/>
              </w:rPr>
              <w:t xml:space="preserve"> Science</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2AC3A0130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5</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48</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管理心理学</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Management Psychology</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2AB4A2000</w:t>
            </w:r>
          </w:p>
        </w:tc>
        <w:tc>
          <w:tcPr>
            <w:tcW w:w="1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5</w:t>
            </w:r>
          </w:p>
        </w:tc>
        <w:tc>
          <w:tcPr>
            <w:tcW w:w="25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开卷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财务管理学</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Financial Management</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2AB4A1430</w:t>
            </w:r>
          </w:p>
        </w:tc>
        <w:tc>
          <w:tcPr>
            <w:tcW w:w="1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5</w:t>
            </w:r>
          </w:p>
        </w:tc>
        <w:tc>
          <w:tcPr>
            <w:tcW w:w="25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闭卷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泰语（1）</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Thai (1)</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2AB4A0691</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5</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面试</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财务报表分析</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Financial statement analysis</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2AB4A1470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5</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实训</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银行会计</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Bank accounting</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2AD4A0390</w:t>
            </w:r>
          </w:p>
        </w:tc>
        <w:tc>
          <w:tcPr>
            <w:tcW w:w="1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6</w:t>
            </w:r>
          </w:p>
        </w:tc>
        <w:tc>
          <w:tcPr>
            <w:tcW w:w="25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闭卷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越南语（1）</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Vietnamese (1)</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2AC4A0450</w:t>
            </w:r>
          </w:p>
        </w:tc>
        <w:tc>
          <w:tcPr>
            <w:tcW w:w="1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6</w:t>
            </w:r>
          </w:p>
        </w:tc>
        <w:tc>
          <w:tcPr>
            <w:tcW w:w="25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面试</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人力资源管理</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 xml:space="preserve">Human </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2AB4A1490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论文</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泰语（2）</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Thai (2)</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2AB4A0692</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面试</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企业伦理学</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Business ethics</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2AB3A0810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7</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论文</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A</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越南语（2）</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Vietnamese (2)</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2AB4A1480</w:t>
            </w:r>
          </w:p>
        </w:tc>
        <w:tc>
          <w:tcPr>
            <w:tcW w:w="1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7</w:t>
            </w:r>
          </w:p>
        </w:tc>
        <w:tc>
          <w:tcPr>
            <w:tcW w:w="25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面试</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金融衍生工具</w:t>
            </w:r>
          </w:p>
        </w:tc>
        <w:tc>
          <w:tcPr>
            <w:tcW w:w="704"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Financial derivatives</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2AC4A0420</w:t>
            </w:r>
          </w:p>
        </w:tc>
        <w:tc>
          <w:tcPr>
            <w:tcW w:w="1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7</w:t>
            </w:r>
          </w:p>
        </w:tc>
        <w:tc>
          <w:tcPr>
            <w:tcW w:w="257"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实训</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542" w:type="pct"/>
            <w:gridSpan w:val="2"/>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国际金融</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International Finance</w:t>
            </w:r>
          </w:p>
        </w:tc>
        <w:tc>
          <w:tcPr>
            <w:tcW w:w="409" w:type="pct"/>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2AB4A0760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7</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48</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cstheme="minorEastAsia"/>
                <w:color w:val="auto"/>
                <w:kern w:val="0"/>
                <w:sz w:val="20"/>
                <w:szCs w:val="20"/>
                <w:lang w:val="en-US" w:eastAsia="zh-CN" w:bidi="ar-SA"/>
              </w:rPr>
              <w:t>闭卷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N模块课程</w:t>
            </w:r>
          </w:p>
        </w:tc>
        <w:tc>
          <w:tcPr>
            <w:tcW w:w="194"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就业</w:t>
            </w:r>
          </w:p>
        </w:tc>
        <w:tc>
          <w:tcPr>
            <w:tcW w:w="3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职业指导</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vocational guidance</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2GS4A0250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实训</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A</w:t>
            </w:r>
          </w:p>
        </w:tc>
        <w:tc>
          <w:tcPr>
            <w:tcW w:w="288"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sz w:val="20"/>
                <w:szCs w:val="20"/>
              </w:rPr>
              <w:t>学生须选修其中1个模块，4学分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94"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3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就业技能指导</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Employment skills guidance</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2GS4A0260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实训</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A</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94" w:type="pc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创业</w:t>
            </w:r>
          </w:p>
        </w:tc>
        <w:tc>
          <w:tcPr>
            <w:tcW w:w="3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18"/>
                <w:szCs w:val="18"/>
              </w:rPr>
              <w:t>创业课程</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color w:val="auto"/>
                <w:kern w:val="0"/>
                <w:sz w:val="20"/>
              </w:rPr>
              <w:t>Course of Entrepreneurship</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2GS4A0270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lang w:val="en-US" w:eastAsia="zh-CN"/>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rPr>
              <w:t>1-16</w:t>
            </w:r>
          </w:p>
        </w:tc>
        <w:tc>
          <w:tcPr>
            <w:tcW w:w="20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rPr>
              <w:t>16</w:t>
            </w:r>
          </w:p>
        </w:tc>
        <w:tc>
          <w:tcPr>
            <w:tcW w:w="27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lang w:val="en-US" w:eastAsia="zh-CN"/>
              </w:rPr>
              <w:t>4</w:t>
            </w:r>
            <w:r>
              <w:rPr>
                <w:rFonts w:hint="eastAsia" w:ascii="宋体" w:hAnsi="宋体" w:cs="宋体"/>
                <w:color w:val="auto"/>
                <w:kern w:val="0"/>
                <w:sz w:val="20"/>
              </w:rPr>
              <w:t xml:space="preserve"> </w:t>
            </w:r>
          </w:p>
        </w:tc>
        <w:tc>
          <w:tcPr>
            <w:tcW w:w="183"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color w:val="auto"/>
                <w:kern w:val="0"/>
                <w:sz w:val="20"/>
                <w:lang w:val="en-US" w:eastAsia="zh-CN"/>
              </w:rPr>
              <w:t>24</w:t>
            </w:r>
          </w:p>
        </w:tc>
        <w:tc>
          <w:tcPr>
            <w:tcW w:w="183"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rPr>
              <w:t>0</w:t>
            </w:r>
          </w:p>
        </w:tc>
        <w:tc>
          <w:tcPr>
            <w:tcW w:w="14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rPr>
              <w:t>0</w:t>
            </w:r>
          </w:p>
        </w:tc>
        <w:tc>
          <w:tcPr>
            <w:tcW w:w="180"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lang w:val="en-US" w:eastAsia="zh-CN"/>
              </w:rPr>
              <w:t>24</w:t>
            </w:r>
          </w:p>
        </w:tc>
        <w:tc>
          <w:tcPr>
            <w:tcW w:w="26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lang w:val="en-US" w:eastAsia="zh-CN"/>
              </w:rPr>
              <w:t>64</w:t>
            </w:r>
          </w:p>
        </w:tc>
        <w:tc>
          <w:tcPr>
            <w:tcW w:w="196"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lang w:val="en-US" w:eastAsia="zh-CN"/>
              </w:rPr>
              <w:t>4</w:t>
            </w:r>
            <w:r>
              <w:rPr>
                <w:rFonts w:hint="eastAsia" w:ascii="宋体" w:hAnsi="宋体" w:cs="宋体"/>
                <w:color w:val="auto"/>
                <w:kern w:val="0"/>
                <w:sz w:val="20"/>
              </w:rPr>
              <w:t xml:space="preserve"> </w:t>
            </w:r>
          </w:p>
        </w:tc>
        <w:tc>
          <w:tcPr>
            <w:tcW w:w="200"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lang w:val="en-US" w:eastAsia="zh-CN"/>
              </w:rPr>
              <w:t>0</w:t>
            </w:r>
            <w:r>
              <w:rPr>
                <w:rFonts w:hint="eastAsia" w:ascii="宋体" w:hAnsi="宋体" w:cs="宋体"/>
                <w:color w:val="auto"/>
                <w:kern w:val="0"/>
                <w:sz w:val="20"/>
              </w:rPr>
              <w:t>　</w:t>
            </w:r>
          </w:p>
        </w:tc>
        <w:tc>
          <w:tcPr>
            <w:tcW w:w="150"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auto"/>
                <w:kern w:val="0"/>
                <w:sz w:val="20"/>
                <w:lang w:val="en-US" w:eastAsia="zh-CN"/>
              </w:rPr>
              <w:t>4</w:t>
            </w:r>
            <w:r>
              <w:rPr>
                <w:rFonts w:hint="eastAsia" w:ascii="宋体" w:hAnsi="宋体" w:cs="宋体"/>
                <w:color w:val="auto"/>
                <w:kern w:val="0"/>
                <w:sz w:val="20"/>
              </w:rPr>
              <w:t xml:space="preserve"> </w:t>
            </w:r>
          </w:p>
        </w:tc>
        <w:tc>
          <w:tcPr>
            <w:tcW w:w="305"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kern w:val="0"/>
                <w:sz w:val="20"/>
              </w:rPr>
              <w:t>实训</w:t>
            </w:r>
          </w:p>
        </w:tc>
        <w:tc>
          <w:tcPr>
            <w:tcW w:w="17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cs="宋体"/>
                <w:color w:val="000000"/>
                <w:kern w:val="0"/>
                <w:sz w:val="20"/>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94"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出国</w:t>
            </w:r>
          </w:p>
        </w:tc>
        <w:tc>
          <w:tcPr>
            <w:tcW w:w="3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出国讲座</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Lecture Going Abroad</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2AB4A1520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8</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8</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0.5</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0.5</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报告</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B</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94"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3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出国课程</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Courses Abroad</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2AB4A1530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48</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48</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报告</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A</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c>
          <w:tcPr>
            <w:tcW w:w="194" w:type="pct"/>
            <w:vMerge w:val="restart"/>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考研</w:t>
            </w:r>
          </w:p>
        </w:tc>
        <w:tc>
          <w:tcPr>
            <w:tcW w:w="3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考研英语辅导</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English tutoring for postgraduate entrance examination</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2GS4A0230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闭卷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A</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cstheme="minorEastAsia"/>
                <w:color w:val="auto"/>
                <w:kern w:val="0"/>
                <w:sz w:val="20"/>
                <w:szCs w:val="20"/>
                <w:lang w:val="en-US" w:eastAsia="zh-CN"/>
              </w:rPr>
              <w:t>\</w:t>
            </w:r>
          </w:p>
        </w:tc>
        <w:tc>
          <w:tcPr>
            <w:tcW w:w="194"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p>
        </w:tc>
        <w:tc>
          <w:tcPr>
            <w:tcW w:w="348" w:type="pct"/>
            <w:shd w:val="clear" w:color="auto" w:fill="auto"/>
            <w:noWrap w:val="0"/>
            <w:vAlign w:val="center"/>
          </w:tcPr>
          <w:p>
            <w:pPr>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考研业务辅导</w:t>
            </w:r>
          </w:p>
        </w:tc>
        <w:tc>
          <w:tcPr>
            <w:tcW w:w="704"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Business guidance for postgraduate entrance examination</w:t>
            </w:r>
          </w:p>
        </w:tc>
        <w:tc>
          <w:tcPr>
            <w:tcW w:w="409"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2GS4A0240</w:t>
            </w:r>
          </w:p>
        </w:tc>
        <w:tc>
          <w:tcPr>
            <w:tcW w:w="148"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6</w:t>
            </w:r>
          </w:p>
        </w:tc>
        <w:tc>
          <w:tcPr>
            <w:tcW w:w="257" w:type="pct"/>
            <w:shd w:val="clear" w:color="auto" w:fill="auto"/>
            <w:noWrap w:val="0"/>
            <w:vAlign w:val="center"/>
          </w:tcPr>
          <w:p>
            <w:pPr>
              <w:widowControl/>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0"/>
                <w:sz w:val="20"/>
                <w:szCs w:val="20"/>
              </w:rPr>
              <w:t>1-16</w:t>
            </w:r>
          </w:p>
        </w:tc>
        <w:tc>
          <w:tcPr>
            <w:tcW w:w="20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27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305"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闭卷</w:t>
            </w:r>
          </w:p>
        </w:tc>
        <w:tc>
          <w:tcPr>
            <w:tcW w:w="174"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A</w:t>
            </w:r>
          </w:p>
        </w:tc>
        <w:tc>
          <w:tcPr>
            <w:tcW w:w="288" w:type="pct"/>
            <w:vMerge w:val="continue"/>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723" w:type="pct"/>
            <w:gridSpan w:val="9"/>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合计</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rPr>
            </w:pPr>
            <w:r>
              <w:rPr>
                <w:rFonts w:hint="eastAsia" w:ascii="宋体" w:hAnsi="宋体" w:eastAsia="宋体" w:cs="宋体"/>
                <w:b/>
                <w:i w:val="0"/>
                <w:color w:val="000000"/>
                <w:kern w:val="0"/>
                <w:sz w:val="20"/>
                <w:szCs w:val="20"/>
                <w:u w:val="none"/>
                <w:lang w:val="en-US" w:eastAsia="zh-CN" w:bidi="ar"/>
              </w:rPr>
              <w:t>656</w:t>
            </w:r>
          </w:p>
        </w:tc>
        <w:tc>
          <w:tcPr>
            <w:tcW w:w="183"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rPr>
            </w:pPr>
            <w:r>
              <w:rPr>
                <w:rFonts w:hint="eastAsia" w:ascii="宋体" w:hAnsi="宋体" w:eastAsia="宋体" w:cs="宋体"/>
                <w:b/>
                <w:i w:val="0"/>
                <w:color w:val="000000"/>
                <w:kern w:val="0"/>
                <w:sz w:val="20"/>
                <w:szCs w:val="20"/>
                <w:u w:val="none"/>
                <w:lang w:val="en-US" w:eastAsia="zh-CN" w:bidi="ar"/>
              </w:rPr>
              <w:t>304</w:t>
            </w:r>
          </w:p>
        </w:tc>
        <w:tc>
          <w:tcPr>
            <w:tcW w:w="14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rPr>
            </w:pPr>
            <w:r>
              <w:rPr>
                <w:rFonts w:hint="eastAsia" w:ascii="宋体" w:hAnsi="宋体" w:eastAsia="宋体" w:cs="宋体"/>
                <w:b/>
                <w:i w:val="0"/>
                <w:color w:val="000000"/>
                <w:kern w:val="0"/>
                <w:sz w:val="20"/>
                <w:szCs w:val="20"/>
                <w:u w:val="none"/>
                <w:lang w:val="en-US" w:eastAsia="zh-CN" w:bidi="ar"/>
              </w:rPr>
              <w:t>0</w:t>
            </w:r>
          </w:p>
        </w:tc>
        <w:tc>
          <w:tcPr>
            <w:tcW w:w="18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rPr>
            </w:pPr>
            <w:r>
              <w:rPr>
                <w:rFonts w:hint="eastAsia" w:ascii="宋体" w:hAnsi="宋体" w:eastAsia="宋体" w:cs="宋体"/>
                <w:b/>
                <w:i w:val="0"/>
                <w:color w:val="000000"/>
                <w:kern w:val="0"/>
                <w:sz w:val="20"/>
                <w:szCs w:val="20"/>
                <w:u w:val="none"/>
                <w:lang w:val="en-US" w:eastAsia="zh-CN" w:bidi="ar"/>
              </w:rPr>
              <w:t>80</w:t>
            </w:r>
          </w:p>
        </w:tc>
        <w:tc>
          <w:tcPr>
            <w:tcW w:w="267"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eastAsia="zh-CN"/>
              </w:rPr>
            </w:pPr>
            <w:r>
              <w:rPr>
                <w:rFonts w:hint="eastAsia" w:ascii="宋体" w:hAnsi="宋体" w:eastAsia="宋体" w:cs="宋体"/>
                <w:b/>
                <w:i w:val="0"/>
                <w:color w:val="000000"/>
                <w:kern w:val="0"/>
                <w:sz w:val="20"/>
                <w:szCs w:val="20"/>
                <w:u w:val="none"/>
                <w:lang w:val="en-US" w:eastAsia="zh-CN" w:bidi="ar"/>
              </w:rPr>
              <w:t>1040</w:t>
            </w:r>
          </w:p>
        </w:tc>
        <w:tc>
          <w:tcPr>
            <w:tcW w:w="196"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rPr>
            </w:pPr>
            <w:r>
              <w:rPr>
                <w:rFonts w:hint="eastAsia" w:ascii="宋体" w:hAnsi="宋体" w:eastAsia="宋体" w:cs="宋体"/>
                <w:b/>
                <w:i w:val="0"/>
                <w:color w:val="000000"/>
                <w:kern w:val="0"/>
                <w:sz w:val="20"/>
                <w:szCs w:val="20"/>
                <w:u w:val="none"/>
                <w:lang w:val="en-US" w:eastAsia="zh-CN" w:bidi="ar"/>
              </w:rPr>
              <w:t>41</w:t>
            </w:r>
          </w:p>
        </w:tc>
        <w:tc>
          <w:tcPr>
            <w:tcW w:w="20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rPr>
            </w:pPr>
            <w:r>
              <w:rPr>
                <w:rFonts w:hint="eastAsia" w:ascii="宋体" w:hAnsi="宋体" w:eastAsia="宋体" w:cs="宋体"/>
                <w:b/>
                <w:i w:val="0"/>
                <w:color w:val="000000"/>
                <w:kern w:val="0"/>
                <w:sz w:val="20"/>
                <w:szCs w:val="20"/>
                <w:u w:val="none"/>
                <w:lang w:val="en-US" w:eastAsia="zh-CN" w:bidi="ar"/>
              </w:rPr>
              <w:t>24</w:t>
            </w:r>
          </w:p>
        </w:tc>
        <w:tc>
          <w:tcPr>
            <w:tcW w:w="150" w:type="pct"/>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rPr>
            </w:pPr>
            <w:r>
              <w:rPr>
                <w:rFonts w:hint="eastAsia" w:ascii="宋体" w:hAnsi="宋体" w:eastAsia="宋体" w:cs="宋体"/>
                <w:b/>
                <w:i w:val="0"/>
                <w:color w:val="000000"/>
                <w:kern w:val="0"/>
                <w:sz w:val="20"/>
                <w:szCs w:val="20"/>
                <w:u w:val="none"/>
                <w:lang w:val="en-US" w:eastAsia="zh-CN" w:bidi="ar"/>
              </w:rPr>
              <w:t>65</w:t>
            </w:r>
          </w:p>
        </w:tc>
        <w:tc>
          <w:tcPr>
            <w:tcW w:w="305"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rPr>
            </w:pPr>
            <w:r>
              <w:rPr>
                <w:rFonts w:hint="eastAsia" w:asciiTheme="minorEastAsia" w:hAnsiTheme="minorEastAsia" w:cstheme="minorEastAsia"/>
                <w:b/>
                <w:bCs/>
                <w:color w:val="auto"/>
                <w:kern w:val="0"/>
                <w:sz w:val="20"/>
                <w:szCs w:val="20"/>
                <w:lang w:val="en-US" w:eastAsia="zh-CN"/>
              </w:rPr>
              <w:t>/</w:t>
            </w:r>
          </w:p>
        </w:tc>
        <w:tc>
          <w:tcPr>
            <w:tcW w:w="174" w:type="pct"/>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rPr>
            </w:pPr>
            <w:r>
              <w:rPr>
                <w:rFonts w:hint="eastAsia" w:asciiTheme="minorEastAsia" w:hAnsiTheme="minorEastAsia" w:cstheme="minorEastAsia"/>
                <w:b/>
                <w:bCs/>
                <w:color w:val="auto"/>
                <w:kern w:val="0"/>
                <w:sz w:val="20"/>
                <w:szCs w:val="20"/>
                <w:lang w:val="en-US" w:eastAsia="zh-CN"/>
              </w:rPr>
              <w:t>/</w:t>
            </w:r>
          </w:p>
        </w:tc>
        <w:tc>
          <w:tcPr>
            <w:tcW w:w="288" w:type="pct"/>
            <w:shd w:val="clear" w:color="auto" w:fill="auto"/>
            <w:noWrap w:val="0"/>
            <w:vAlign w:val="center"/>
          </w:tcPr>
          <w:p>
            <w:pPr>
              <w:widowControl/>
              <w:jc w:val="left"/>
              <w:rPr>
                <w:rFonts w:hint="default" w:asciiTheme="minorEastAsia" w:hAnsiTheme="minorEastAsia" w:eastAsiaTheme="minorEastAsia" w:cstheme="minorEastAsia"/>
                <w:b/>
                <w:bCs/>
                <w:color w:val="auto"/>
                <w:kern w:val="0"/>
                <w:sz w:val="20"/>
                <w:szCs w:val="20"/>
                <w:lang w:val="en-US" w:eastAsia="zh-CN"/>
              </w:rPr>
            </w:pPr>
            <w:r>
              <w:rPr>
                <w:rFonts w:hint="eastAsia" w:asciiTheme="minorEastAsia" w:hAnsiTheme="minorEastAsia" w:eastAsiaTheme="minorEastAsia" w:cstheme="minorEastAsia"/>
                <w:b/>
                <w:bCs/>
                <w:color w:val="auto"/>
                <w:kern w:val="0"/>
                <w:sz w:val="20"/>
                <w:szCs w:val="20"/>
              </w:rPr>
              <w:t>学生须修读专业选修课共</w:t>
            </w:r>
            <w:r>
              <w:rPr>
                <w:rFonts w:hint="eastAsia" w:asciiTheme="minorEastAsia" w:hAnsiTheme="minorEastAsia" w:eastAsiaTheme="minorEastAsia" w:cstheme="minorEastAsia"/>
                <w:b/>
                <w:bCs/>
                <w:color w:val="auto"/>
                <w:kern w:val="0"/>
                <w:sz w:val="20"/>
                <w:szCs w:val="20"/>
                <w:lang w:val="en-US" w:eastAsia="zh-CN"/>
              </w:rPr>
              <w:t>25</w:t>
            </w:r>
            <w:r>
              <w:rPr>
                <w:rFonts w:hint="eastAsia" w:asciiTheme="minorEastAsia" w:hAnsiTheme="minorEastAsia" w:eastAsiaTheme="minorEastAsia" w:cstheme="minorEastAsia"/>
                <w:b/>
                <w:bCs/>
                <w:color w:val="auto"/>
                <w:kern w:val="0"/>
                <w:sz w:val="20"/>
                <w:szCs w:val="20"/>
              </w:rPr>
              <w:t>学分</w:t>
            </w:r>
            <w:r>
              <w:rPr>
                <w:rFonts w:hint="eastAsia" w:asciiTheme="minorEastAsia" w:hAnsiTheme="minorEastAsia" w:cstheme="minorEastAsia"/>
                <w:b/>
                <w:bCs/>
                <w:color w:val="auto"/>
                <w:kern w:val="0"/>
                <w:sz w:val="20"/>
                <w:szCs w:val="20"/>
                <w:lang w:eastAsia="zh-CN"/>
              </w:rPr>
              <w:t>，</w:t>
            </w:r>
            <w:r>
              <w:rPr>
                <w:rFonts w:hint="eastAsia" w:asciiTheme="minorEastAsia" w:hAnsiTheme="minorEastAsia" w:cstheme="minorEastAsia"/>
                <w:b/>
                <w:bCs/>
                <w:color w:val="auto"/>
                <w:kern w:val="0"/>
                <w:sz w:val="20"/>
                <w:szCs w:val="20"/>
                <w:lang w:val="en-US" w:eastAsia="zh-CN"/>
              </w:rPr>
              <w:t>400学时</w:t>
            </w:r>
          </w:p>
        </w:tc>
      </w:tr>
    </w:tbl>
    <w:p>
      <w:pPr>
        <w:widowControl/>
        <w:spacing w:line="360" w:lineRule="auto"/>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0"/>
        </w:rPr>
        <w:t>说明：课程类型：A理论课；B理论+实践课；C实践课</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sz w:val="24"/>
          <w:szCs w:val="24"/>
          <w:lang w:val="en-US" w:eastAsia="zh-CN"/>
        </w:rPr>
        <w:t>表5：专业集中实践环节教学计划</w:t>
      </w:r>
    </w:p>
    <w:tbl>
      <w:tblPr>
        <w:tblStyle w:val="6"/>
        <w:tblW w:w="4996" w:type="pct"/>
        <w:tblInd w:w="0" w:type="dxa"/>
        <w:tblLayout w:type="autofit"/>
        <w:tblCellMar>
          <w:top w:w="0" w:type="dxa"/>
          <w:left w:w="108" w:type="dxa"/>
          <w:bottom w:w="0" w:type="dxa"/>
          <w:right w:w="108" w:type="dxa"/>
        </w:tblCellMar>
      </w:tblPr>
      <w:tblGrid>
        <w:gridCol w:w="3063"/>
        <w:gridCol w:w="3517"/>
        <w:gridCol w:w="1423"/>
        <w:gridCol w:w="768"/>
        <w:gridCol w:w="1077"/>
        <w:gridCol w:w="1077"/>
        <w:gridCol w:w="830"/>
        <w:gridCol w:w="861"/>
        <w:gridCol w:w="510"/>
        <w:gridCol w:w="1037"/>
      </w:tblGrid>
      <w:tr>
        <w:tblPrEx>
          <w:tblCellMar>
            <w:top w:w="0" w:type="dxa"/>
            <w:left w:w="108" w:type="dxa"/>
            <w:bottom w:w="0" w:type="dxa"/>
            <w:right w:w="108" w:type="dxa"/>
          </w:tblCellMar>
        </w:tblPrEx>
        <w:trPr>
          <w:trHeight w:val="764" w:hRule="atLeast"/>
        </w:trPr>
        <w:tc>
          <w:tcPr>
            <w:tcW w:w="10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课程名称</w:t>
            </w:r>
            <w:r>
              <w:rPr>
                <w:rFonts w:hint="eastAsia" w:asciiTheme="minorEastAsia" w:hAnsiTheme="minorEastAsia" w:eastAsiaTheme="minorEastAsia" w:cstheme="minorEastAsia"/>
                <w:color w:val="auto"/>
                <w:kern w:val="0"/>
                <w:sz w:val="20"/>
                <w:szCs w:val="20"/>
              </w:rPr>
              <w:br w:type="textWrapping"/>
            </w:r>
            <w:r>
              <w:rPr>
                <w:rFonts w:hint="eastAsia" w:asciiTheme="minorEastAsia" w:hAnsiTheme="minorEastAsia" w:eastAsiaTheme="minorEastAsia" w:cstheme="minorEastAsia"/>
                <w:color w:val="auto"/>
                <w:kern w:val="0"/>
                <w:sz w:val="20"/>
                <w:szCs w:val="20"/>
              </w:rPr>
              <w:t>（中文）</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课程名称</w:t>
            </w:r>
            <w:r>
              <w:rPr>
                <w:rFonts w:hint="eastAsia" w:asciiTheme="minorEastAsia" w:hAnsiTheme="minorEastAsia" w:eastAsiaTheme="minorEastAsia" w:cstheme="minorEastAsia"/>
                <w:color w:val="auto"/>
                <w:kern w:val="0"/>
                <w:sz w:val="20"/>
                <w:szCs w:val="20"/>
              </w:rPr>
              <w:br w:type="textWrapping"/>
            </w:r>
            <w:r>
              <w:rPr>
                <w:rFonts w:hint="eastAsia" w:asciiTheme="minorEastAsia" w:hAnsiTheme="minorEastAsia" w:eastAsiaTheme="minorEastAsia" w:cstheme="minorEastAsia"/>
                <w:color w:val="auto"/>
                <w:kern w:val="0"/>
                <w:sz w:val="20"/>
                <w:szCs w:val="20"/>
              </w:rPr>
              <w:t>（英文）</w:t>
            </w:r>
          </w:p>
        </w:tc>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课程编码</w:t>
            </w:r>
          </w:p>
        </w:tc>
        <w:tc>
          <w:tcPr>
            <w:tcW w:w="2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修读学期</w:t>
            </w:r>
          </w:p>
        </w:tc>
        <w:tc>
          <w:tcPr>
            <w:tcW w:w="37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起止周</w:t>
            </w:r>
          </w:p>
        </w:tc>
        <w:tc>
          <w:tcPr>
            <w:tcW w:w="3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学时</w:t>
            </w:r>
          </w:p>
        </w:tc>
        <w:tc>
          <w:tcPr>
            <w:tcW w:w="2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学分</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考核方式</w:t>
            </w:r>
          </w:p>
        </w:tc>
        <w:tc>
          <w:tcPr>
            <w:tcW w:w="1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课程类型</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备注</w:t>
            </w:r>
          </w:p>
        </w:tc>
      </w:tr>
      <w:tr>
        <w:tblPrEx>
          <w:tblCellMar>
            <w:top w:w="0" w:type="dxa"/>
            <w:left w:w="108" w:type="dxa"/>
            <w:bottom w:w="0" w:type="dxa"/>
            <w:right w:w="108" w:type="dxa"/>
          </w:tblCellMar>
        </w:tblPrEx>
        <w:trPr>
          <w:trHeight w:val="454" w:hRule="atLeast"/>
        </w:trPr>
        <w:tc>
          <w:tcPr>
            <w:tcW w:w="10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专业认知实习</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Professional cognition</w:t>
            </w:r>
          </w:p>
        </w:tc>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4001</w:t>
            </w:r>
          </w:p>
        </w:tc>
        <w:tc>
          <w:tcPr>
            <w:tcW w:w="2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37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w:t>
            </w:r>
          </w:p>
        </w:tc>
        <w:tc>
          <w:tcPr>
            <w:tcW w:w="3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1周</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eastAsia="zh-CN"/>
              </w:rPr>
              <w:t>论文</w:t>
            </w:r>
          </w:p>
        </w:tc>
        <w:tc>
          <w:tcPr>
            <w:tcW w:w="1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C</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r>
      <w:tr>
        <w:tblPrEx>
          <w:tblCellMar>
            <w:top w:w="0" w:type="dxa"/>
            <w:left w:w="108" w:type="dxa"/>
            <w:bottom w:w="0" w:type="dxa"/>
            <w:right w:w="108" w:type="dxa"/>
          </w:tblCellMar>
        </w:tblPrEx>
        <w:trPr>
          <w:trHeight w:val="454" w:hRule="atLeast"/>
        </w:trPr>
        <w:tc>
          <w:tcPr>
            <w:tcW w:w="10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专业实习</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Professional Practive</w:t>
            </w:r>
          </w:p>
        </w:tc>
        <w:tc>
          <w:tcPr>
            <w:tcW w:w="50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4002</w:t>
            </w:r>
          </w:p>
        </w:tc>
        <w:tc>
          <w:tcPr>
            <w:tcW w:w="2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7</w:t>
            </w:r>
          </w:p>
        </w:tc>
        <w:tc>
          <w:tcPr>
            <w:tcW w:w="37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w:t>
            </w:r>
          </w:p>
        </w:tc>
        <w:tc>
          <w:tcPr>
            <w:tcW w:w="3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4周</w:t>
            </w:r>
          </w:p>
        </w:tc>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val="en-US" w:eastAsia="zh-CN"/>
              </w:rPr>
              <w:t>4</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eastAsia="zh-CN"/>
              </w:rPr>
              <w:t>实训</w:t>
            </w:r>
          </w:p>
        </w:tc>
        <w:tc>
          <w:tcPr>
            <w:tcW w:w="1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C</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r>
      <w:tr>
        <w:tblPrEx>
          <w:tblCellMar>
            <w:top w:w="0" w:type="dxa"/>
            <w:left w:w="108" w:type="dxa"/>
            <w:bottom w:w="0" w:type="dxa"/>
            <w:right w:w="108" w:type="dxa"/>
          </w:tblCellMar>
        </w:tblPrEx>
        <w:trPr>
          <w:trHeight w:val="454" w:hRule="atLeast"/>
        </w:trPr>
        <w:tc>
          <w:tcPr>
            <w:tcW w:w="10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毕业实习</w:t>
            </w:r>
          </w:p>
        </w:tc>
        <w:tc>
          <w:tcPr>
            <w:tcW w:w="124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Graduation field work</w:t>
            </w:r>
          </w:p>
        </w:tc>
        <w:tc>
          <w:tcPr>
            <w:tcW w:w="50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4003</w:t>
            </w:r>
          </w:p>
        </w:tc>
        <w:tc>
          <w:tcPr>
            <w:tcW w:w="27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val="en-US" w:eastAsia="zh-CN"/>
              </w:rPr>
              <w:t>8</w:t>
            </w:r>
          </w:p>
        </w:tc>
        <w:tc>
          <w:tcPr>
            <w:tcW w:w="379"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w:t>
            </w:r>
          </w:p>
        </w:tc>
        <w:tc>
          <w:tcPr>
            <w:tcW w:w="38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8周</w:t>
            </w:r>
          </w:p>
        </w:tc>
        <w:tc>
          <w:tcPr>
            <w:tcW w:w="83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val="en-US" w:eastAsia="zh-CN"/>
              </w:rPr>
              <w:t>8</w:t>
            </w:r>
          </w:p>
        </w:tc>
        <w:tc>
          <w:tcPr>
            <w:tcW w:w="30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eastAsia="zh-CN"/>
              </w:rPr>
              <w:t>实训</w:t>
            </w:r>
          </w:p>
        </w:tc>
        <w:tc>
          <w:tcPr>
            <w:tcW w:w="18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C</w:t>
            </w:r>
          </w:p>
        </w:tc>
        <w:tc>
          <w:tcPr>
            <w:tcW w:w="366"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r>
      <w:tr>
        <w:tblPrEx>
          <w:tblCellMar>
            <w:top w:w="0" w:type="dxa"/>
            <w:left w:w="108" w:type="dxa"/>
            <w:bottom w:w="0" w:type="dxa"/>
            <w:right w:w="108" w:type="dxa"/>
          </w:tblCellMar>
        </w:tblPrEx>
        <w:trPr>
          <w:trHeight w:val="454" w:hRule="atLeast"/>
        </w:trPr>
        <w:tc>
          <w:tcPr>
            <w:tcW w:w="108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毕业论文（设计）</w:t>
            </w:r>
          </w:p>
        </w:tc>
        <w:tc>
          <w:tcPr>
            <w:tcW w:w="124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Thesis(design)</w:t>
            </w:r>
          </w:p>
        </w:tc>
        <w:tc>
          <w:tcPr>
            <w:tcW w:w="50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4004</w:t>
            </w:r>
          </w:p>
        </w:tc>
        <w:tc>
          <w:tcPr>
            <w:tcW w:w="27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val="en-US" w:eastAsia="zh-CN"/>
              </w:rPr>
              <w:t>8</w:t>
            </w:r>
          </w:p>
        </w:tc>
        <w:tc>
          <w:tcPr>
            <w:tcW w:w="379"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w:t>
            </w:r>
          </w:p>
        </w:tc>
        <w:tc>
          <w:tcPr>
            <w:tcW w:w="3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7周</w:t>
            </w:r>
          </w:p>
        </w:tc>
        <w:tc>
          <w:tcPr>
            <w:tcW w:w="8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val="en-US" w:eastAsia="zh-CN"/>
              </w:rPr>
              <w:t>7</w:t>
            </w:r>
          </w:p>
        </w:tc>
        <w:tc>
          <w:tcPr>
            <w:tcW w:w="30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cstheme="minorEastAsia"/>
                <w:color w:val="auto"/>
                <w:kern w:val="0"/>
                <w:sz w:val="20"/>
                <w:szCs w:val="20"/>
                <w:lang w:eastAsia="zh-CN"/>
              </w:rPr>
              <w:t>论文</w:t>
            </w:r>
          </w:p>
        </w:tc>
        <w:tc>
          <w:tcPr>
            <w:tcW w:w="1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C</w:t>
            </w:r>
          </w:p>
        </w:tc>
        <w:tc>
          <w:tcPr>
            <w:tcW w:w="36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r>
      <w:tr>
        <w:tblPrEx>
          <w:tblCellMar>
            <w:top w:w="0" w:type="dxa"/>
            <w:left w:w="108" w:type="dxa"/>
            <w:bottom w:w="0" w:type="dxa"/>
            <w:right w:w="108" w:type="dxa"/>
          </w:tblCellMar>
        </w:tblPrEx>
        <w:trPr>
          <w:trHeight w:val="454" w:hRule="atLeast"/>
        </w:trPr>
        <w:tc>
          <w:tcPr>
            <w:tcW w:w="108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保险业务模拟实验</w:t>
            </w:r>
          </w:p>
        </w:tc>
        <w:tc>
          <w:tcPr>
            <w:tcW w:w="124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Insurance business simulation experiment</w:t>
            </w:r>
          </w:p>
        </w:tc>
        <w:tc>
          <w:tcPr>
            <w:tcW w:w="50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4005</w:t>
            </w:r>
          </w:p>
        </w:tc>
        <w:tc>
          <w:tcPr>
            <w:tcW w:w="27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2</w:t>
            </w:r>
          </w:p>
        </w:tc>
        <w:tc>
          <w:tcPr>
            <w:tcW w:w="379"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17-18</w:t>
            </w:r>
          </w:p>
        </w:tc>
        <w:tc>
          <w:tcPr>
            <w:tcW w:w="3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2周</w:t>
            </w:r>
          </w:p>
        </w:tc>
        <w:tc>
          <w:tcPr>
            <w:tcW w:w="8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2</w:t>
            </w:r>
          </w:p>
        </w:tc>
        <w:tc>
          <w:tcPr>
            <w:tcW w:w="30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cstheme="minorEastAsia"/>
                <w:color w:val="auto"/>
                <w:kern w:val="0"/>
                <w:sz w:val="20"/>
                <w:szCs w:val="24"/>
                <w:lang w:val="en-US" w:eastAsia="zh-CN" w:bidi="ar-SA"/>
              </w:rPr>
              <w:t>实训</w:t>
            </w:r>
          </w:p>
        </w:tc>
        <w:tc>
          <w:tcPr>
            <w:tcW w:w="1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szCs w:val="24"/>
                <w:lang w:val="en-US" w:eastAsia="zh-CN" w:bidi="ar-SA"/>
              </w:rPr>
              <w:t>C</w:t>
            </w:r>
          </w:p>
        </w:tc>
        <w:tc>
          <w:tcPr>
            <w:tcW w:w="36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32学时</w:t>
            </w:r>
          </w:p>
        </w:tc>
      </w:tr>
      <w:tr>
        <w:tblPrEx>
          <w:tblCellMar>
            <w:top w:w="0" w:type="dxa"/>
            <w:left w:w="108" w:type="dxa"/>
            <w:bottom w:w="0" w:type="dxa"/>
            <w:right w:w="108" w:type="dxa"/>
          </w:tblCellMar>
        </w:tblPrEx>
        <w:trPr>
          <w:trHeight w:val="454" w:hRule="atLeast"/>
        </w:trPr>
        <w:tc>
          <w:tcPr>
            <w:tcW w:w="108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证券业务模拟实验</w:t>
            </w:r>
          </w:p>
        </w:tc>
        <w:tc>
          <w:tcPr>
            <w:tcW w:w="124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Securities business simulation experiment</w:t>
            </w:r>
          </w:p>
        </w:tc>
        <w:tc>
          <w:tcPr>
            <w:tcW w:w="50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4006</w:t>
            </w:r>
          </w:p>
        </w:tc>
        <w:tc>
          <w:tcPr>
            <w:tcW w:w="27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4</w:t>
            </w:r>
          </w:p>
        </w:tc>
        <w:tc>
          <w:tcPr>
            <w:tcW w:w="379"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17-18</w:t>
            </w:r>
          </w:p>
        </w:tc>
        <w:tc>
          <w:tcPr>
            <w:tcW w:w="3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2周</w:t>
            </w:r>
          </w:p>
        </w:tc>
        <w:tc>
          <w:tcPr>
            <w:tcW w:w="8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cstheme="minorEastAsia"/>
                <w:color w:val="auto"/>
                <w:kern w:val="0"/>
                <w:sz w:val="20"/>
                <w:lang w:val="en-US" w:eastAsia="zh-CN"/>
              </w:rPr>
              <w:t>2</w:t>
            </w:r>
          </w:p>
        </w:tc>
        <w:tc>
          <w:tcPr>
            <w:tcW w:w="30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cstheme="minorEastAsia"/>
                <w:color w:val="auto"/>
                <w:kern w:val="0"/>
                <w:sz w:val="20"/>
                <w:szCs w:val="24"/>
                <w:lang w:val="en-US" w:eastAsia="zh-CN" w:bidi="ar-SA"/>
              </w:rPr>
              <w:t>实训</w:t>
            </w:r>
          </w:p>
        </w:tc>
        <w:tc>
          <w:tcPr>
            <w:tcW w:w="1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C</w:t>
            </w:r>
          </w:p>
        </w:tc>
        <w:tc>
          <w:tcPr>
            <w:tcW w:w="36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32学时</w:t>
            </w:r>
          </w:p>
        </w:tc>
      </w:tr>
      <w:tr>
        <w:tblPrEx>
          <w:tblCellMar>
            <w:top w:w="0" w:type="dxa"/>
            <w:left w:w="108" w:type="dxa"/>
            <w:bottom w:w="0" w:type="dxa"/>
            <w:right w:w="108" w:type="dxa"/>
          </w:tblCellMar>
        </w:tblPrEx>
        <w:trPr>
          <w:trHeight w:val="454" w:hRule="atLeast"/>
        </w:trPr>
        <w:tc>
          <w:tcPr>
            <w:tcW w:w="108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银行业务模拟实验</w:t>
            </w:r>
          </w:p>
        </w:tc>
        <w:tc>
          <w:tcPr>
            <w:tcW w:w="124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Banking business simulation experiment</w:t>
            </w:r>
          </w:p>
        </w:tc>
        <w:tc>
          <w:tcPr>
            <w:tcW w:w="50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4007</w:t>
            </w:r>
          </w:p>
        </w:tc>
        <w:tc>
          <w:tcPr>
            <w:tcW w:w="27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5</w:t>
            </w:r>
          </w:p>
        </w:tc>
        <w:tc>
          <w:tcPr>
            <w:tcW w:w="379"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17-18</w:t>
            </w:r>
          </w:p>
        </w:tc>
        <w:tc>
          <w:tcPr>
            <w:tcW w:w="3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2周</w:t>
            </w:r>
          </w:p>
        </w:tc>
        <w:tc>
          <w:tcPr>
            <w:tcW w:w="8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cstheme="minorEastAsia"/>
                <w:color w:val="auto"/>
                <w:kern w:val="0"/>
                <w:sz w:val="20"/>
                <w:lang w:val="en-US" w:eastAsia="zh-CN"/>
              </w:rPr>
              <w:t>2</w:t>
            </w:r>
          </w:p>
        </w:tc>
        <w:tc>
          <w:tcPr>
            <w:tcW w:w="30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cstheme="minorEastAsia"/>
                <w:color w:val="auto"/>
                <w:kern w:val="0"/>
                <w:sz w:val="20"/>
                <w:szCs w:val="24"/>
                <w:lang w:val="en-US" w:eastAsia="zh-CN" w:bidi="ar-SA"/>
              </w:rPr>
              <w:t>实训</w:t>
            </w:r>
          </w:p>
        </w:tc>
        <w:tc>
          <w:tcPr>
            <w:tcW w:w="1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C</w:t>
            </w:r>
          </w:p>
        </w:tc>
        <w:tc>
          <w:tcPr>
            <w:tcW w:w="36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32学时</w:t>
            </w:r>
          </w:p>
        </w:tc>
      </w:tr>
      <w:tr>
        <w:tblPrEx>
          <w:tblCellMar>
            <w:top w:w="0" w:type="dxa"/>
            <w:left w:w="108" w:type="dxa"/>
            <w:bottom w:w="0" w:type="dxa"/>
            <w:right w:w="108" w:type="dxa"/>
          </w:tblCellMar>
        </w:tblPrEx>
        <w:trPr>
          <w:trHeight w:val="454" w:hRule="atLeast"/>
        </w:trPr>
        <w:tc>
          <w:tcPr>
            <w:tcW w:w="108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eastAsia="zh-CN"/>
              </w:rPr>
              <w:t>外汇业务</w:t>
            </w:r>
            <w:r>
              <w:rPr>
                <w:rFonts w:hint="eastAsia" w:asciiTheme="minorEastAsia" w:hAnsiTheme="minorEastAsia" w:eastAsiaTheme="minorEastAsia" w:cstheme="minorEastAsia"/>
                <w:color w:val="auto"/>
                <w:kern w:val="0"/>
                <w:sz w:val="20"/>
              </w:rPr>
              <w:t>模拟实验</w:t>
            </w:r>
          </w:p>
        </w:tc>
        <w:tc>
          <w:tcPr>
            <w:tcW w:w="124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Intelligent financial simulation experiment</w:t>
            </w:r>
          </w:p>
        </w:tc>
        <w:tc>
          <w:tcPr>
            <w:tcW w:w="502"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szCs w:val="20"/>
              </w:rPr>
              <w:t>2AB3A</w:t>
            </w:r>
            <w:r>
              <w:rPr>
                <w:rFonts w:hint="eastAsia" w:asciiTheme="minorEastAsia" w:hAnsiTheme="minorEastAsia" w:eastAsiaTheme="minorEastAsia" w:cstheme="minorEastAsia"/>
                <w:color w:val="auto"/>
                <w:kern w:val="0"/>
                <w:sz w:val="20"/>
                <w:szCs w:val="20"/>
                <w:lang w:val="en-US" w:eastAsia="zh-CN"/>
              </w:rPr>
              <w:t>4008</w:t>
            </w:r>
          </w:p>
        </w:tc>
        <w:tc>
          <w:tcPr>
            <w:tcW w:w="27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6</w:t>
            </w:r>
          </w:p>
        </w:tc>
        <w:tc>
          <w:tcPr>
            <w:tcW w:w="379"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rPr>
              <w:t>17-18</w:t>
            </w:r>
          </w:p>
        </w:tc>
        <w:tc>
          <w:tcPr>
            <w:tcW w:w="3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2周</w:t>
            </w:r>
          </w:p>
        </w:tc>
        <w:tc>
          <w:tcPr>
            <w:tcW w:w="83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cstheme="minorEastAsia"/>
                <w:color w:val="auto"/>
                <w:kern w:val="0"/>
                <w:sz w:val="20"/>
                <w:lang w:val="en-US" w:eastAsia="zh-CN"/>
              </w:rPr>
              <w:t>2</w:t>
            </w:r>
          </w:p>
        </w:tc>
        <w:tc>
          <w:tcPr>
            <w:tcW w:w="30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cstheme="minorEastAsia"/>
                <w:color w:val="auto"/>
                <w:kern w:val="0"/>
                <w:sz w:val="20"/>
                <w:szCs w:val="20"/>
                <w:lang w:eastAsia="zh-CN"/>
              </w:rPr>
              <w:t>实训</w:t>
            </w:r>
          </w:p>
        </w:tc>
        <w:tc>
          <w:tcPr>
            <w:tcW w:w="1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C</w:t>
            </w:r>
          </w:p>
        </w:tc>
        <w:tc>
          <w:tcPr>
            <w:tcW w:w="36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color w:val="auto"/>
                <w:kern w:val="0"/>
                <w:sz w:val="20"/>
                <w:szCs w:val="24"/>
                <w:lang w:val="en-US" w:eastAsia="zh-CN" w:bidi="ar-SA"/>
              </w:rPr>
            </w:pPr>
            <w:r>
              <w:rPr>
                <w:rFonts w:hint="eastAsia" w:asciiTheme="minorEastAsia" w:hAnsiTheme="minorEastAsia" w:eastAsiaTheme="minorEastAsia" w:cstheme="minorEastAsia"/>
                <w:color w:val="auto"/>
                <w:kern w:val="0"/>
                <w:sz w:val="20"/>
                <w:lang w:val="en-US" w:eastAsia="zh-CN"/>
              </w:rPr>
              <w:t>32学时</w:t>
            </w:r>
          </w:p>
        </w:tc>
      </w:tr>
      <w:tr>
        <w:tblPrEx>
          <w:tblCellMar>
            <w:top w:w="0" w:type="dxa"/>
            <w:left w:w="108" w:type="dxa"/>
            <w:bottom w:w="0" w:type="dxa"/>
            <w:right w:w="108" w:type="dxa"/>
          </w:tblCellMar>
        </w:tblPrEx>
        <w:trPr>
          <w:trHeight w:val="454" w:hRule="atLeast"/>
        </w:trPr>
        <w:tc>
          <w:tcPr>
            <w:tcW w:w="3475" w:type="pct"/>
            <w:gridSpan w:val="5"/>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合计</w:t>
            </w:r>
          </w:p>
        </w:tc>
        <w:tc>
          <w:tcPr>
            <w:tcW w:w="3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lang w:val="en-US" w:eastAsia="zh-CN"/>
              </w:rPr>
              <w:t>28</w:t>
            </w:r>
            <w:r>
              <w:rPr>
                <w:rFonts w:hint="eastAsia" w:asciiTheme="minorEastAsia" w:hAnsiTheme="minorEastAsia" w:eastAsiaTheme="minorEastAsia" w:cstheme="minorEastAsia"/>
                <w:b/>
                <w:bCs/>
                <w:color w:val="auto"/>
                <w:kern w:val="0"/>
                <w:sz w:val="20"/>
                <w:szCs w:val="20"/>
              </w:rPr>
              <w:t>周</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28</w:t>
            </w:r>
          </w:p>
        </w:tc>
        <w:tc>
          <w:tcPr>
            <w:tcW w:w="30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eastAsia="zh-CN"/>
              </w:rPr>
            </w:pPr>
            <w:r>
              <w:rPr>
                <w:rFonts w:hint="eastAsia" w:asciiTheme="minorEastAsia" w:hAnsiTheme="minorEastAsia" w:eastAsiaTheme="minorEastAsia" w:cstheme="minorEastAsia"/>
                <w:b/>
                <w:bCs/>
                <w:color w:val="auto"/>
                <w:kern w:val="0"/>
                <w:sz w:val="20"/>
                <w:szCs w:val="20"/>
                <w:lang w:eastAsia="zh-CN"/>
              </w:rPr>
              <w:t>/</w:t>
            </w:r>
          </w:p>
        </w:tc>
        <w:tc>
          <w:tcPr>
            <w:tcW w:w="180"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eastAsia="zh-CN"/>
              </w:rPr>
            </w:pPr>
            <w:r>
              <w:rPr>
                <w:rFonts w:hint="eastAsia" w:asciiTheme="minorEastAsia" w:hAnsiTheme="minorEastAsia" w:eastAsiaTheme="minorEastAsia" w:cstheme="minorEastAsia"/>
                <w:b/>
                <w:bCs/>
                <w:color w:val="auto"/>
                <w:kern w:val="0"/>
                <w:sz w:val="20"/>
                <w:szCs w:val="20"/>
                <w:lang w:eastAsia="zh-CN"/>
              </w:rPr>
              <w:t>/</w:t>
            </w:r>
          </w:p>
        </w:tc>
        <w:tc>
          <w:tcPr>
            <w:tcW w:w="36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Theme="minorEastAsia" w:hAnsiTheme="minorEastAsia" w:eastAsiaTheme="minorEastAsia" w:cstheme="minorEastAsia"/>
                <w:b/>
                <w:bCs/>
                <w:color w:val="auto"/>
                <w:kern w:val="0"/>
                <w:sz w:val="20"/>
                <w:szCs w:val="20"/>
                <w:lang w:val="en-US" w:eastAsia="zh-CN"/>
              </w:rPr>
            </w:pPr>
            <w:r>
              <w:rPr>
                <w:rFonts w:hint="eastAsia" w:asciiTheme="minorEastAsia" w:hAnsiTheme="minorEastAsia" w:cstheme="minorEastAsia"/>
                <w:b/>
                <w:bCs/>
                <w:color w:val="auto"/>
                <w:kern w:val="0"/>
                <w:sz w:val="20"/>
                <w:szCs w:val="20"/>
                <w:lang w:val="en-US" w:eastAsia="zh-CN"/>
              </w:rPr>
              <w:t>/</w:t>
            </w:r>
          </w:p>
        </w:tc>
      </w:tr>
    </w:tbl>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0"/>
          <w:sz w:val="20"/>
          <w:szCs w:val="20"/>
        </w:rPr>
        <w:t>说明：课程类型：A理论课；B理论+实践课；C实践课</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p>
      <w:pPr>
        <w:tabs>
          <w:tab w:val="left" w:pos="426"/>
        </w:tabs>
        <w:autoSpaceDE w:val="0"/>
        <w:autoSpaceDN w:val="0"/>
        <w:adjustRightInd w:val="0"/>
        <w:spacing w:line="360" w:lineRule="auto"/>
        <w:jc w:val="left"/>
        <w:rPr>
          <w:rFonts w:hint="eastAsia" w:asciiTheme="minorEastAsia" w:hAnsiTheme="minorEastAsia" w:eastAsiaTheme="minorEastAsia" w:cstheme="minorEastAsia"/>
          <w:b/>
          <w:bCs/>
          <w:color w:val="000000"/>
          <w:sz w:val="24"/>
          <w:lang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b/>
          <w:bCs/>
          <w:color w:val="000000"/>
          <w:sz w:val="24"/>
          <w:szCs w:val="24"/>
        </w:rPr>
        <w:t>综合素质课</w:t>
      </w:r>
    </w:p>
    <w:p>
      <w:pPr>
        <w:spacing w:before="3" w:after="1"/>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b/>
          <w:bCs/>
          <w:sz w:val="24"/>
          <w:szCs w:val="24"/>
          <w:lang w:val="en-US" w:eastAsia="zh-CN"/>
        </w:rPr>
        <w:t>表6：综合素质课程教学计划（必修）</w:t>
      </w:r>
    </w:p>
    <w:tbl>
      <w:tblPr>
        <w:tblStyle w:val="6"/>
        <w:tblW w:w="4964" w:type="pct"/>
        <w:tblInd w:w="101" w:type="dxa"/>
        <w:tblLayout w:type="autofit"/>
        <w:tblCellMar>
          <w:top w:w="0" w:type="dxa"/>
          <w:left w:w="108" w:type="dxa"/>
          <w:bottom w:w="0" w:type="dxa"/>
          <w:right w:w="108" w:type="dxa"/>
        </w:tblCellMar>
      </w:tblPr>
      <w:tblGrid>
        <w:gridCol w:w="2172"/>
        <w:gridCol w:w="1567"/>
        <w:gridCol w:w="1116"/>
        <w:gridCol w:w="516"/>
        <w:gridCol w:w="616"/>
        <w:gridCol w:w="455"/>
        <w:gridCol w:w="658"/>
        <w:gridCol w:w="416"/>
        <w:gridCol w:w="424"/>
        <w:gridCol w:w="425"/>
        <w:gridCol w:w="453"/>
        <w:gridCol w:w="588"/>
        <w:gridCol w:w="473"/>
        <w:gridCol w:w="518"/>
        <w:gridCol w:w="580"/>
        <w:gridCol w:w="524"/>
        <w:gridCol w:w="510"/>
        <w:gridCol w:w="2061"/>
      </w:tblGrid>
      <w:tr>
        <w:tblPrEx>
          <w:tblCellMar>
            <w:top w:w="0" w:type="dxa"/>
            <w:left w:w="108" w:type="dxa"/>
            <w:bottom w:w="0" w:type="dxa"/>
            <w:right w:w="108" w:type="dxa"/>
          </w:tblCellMar>
        </w:tblPrEx>
        <w:trPr>
          <w:trHeight w:val="285" w:hRule="atLeast"/>
        </w:trPr>
        <w:tc>
          <w:tcPr>
            <w:tcW w:w="77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课程名称</w:t>
            </w:r>
          </w:p>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（中文）</w:t>
            </w:r>
          </w:p>
        </w:tc>
        <w:tc>
          <w:tcPr>
            <w:tcW w:w="55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课程名称</w:t>
            </w:r>
          </w:p>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（英文）</w:t>
            </w:r>
          </w:p>
        </w:tc>
        <w:tc>
          <w:tcPr>
            <w:tcW w:w="39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课程编码</w:t>
            </w:r>
          </w:p>
        </w:tc>
        <w:tc>
          <w:tcPr>
            <w:tcW w:w="18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修读学期</w:t>
            </w:r>
          </w:p>
        </w:tc>
        <w:tc>
          <w:tcPr>
            <w:tcW w:w="21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起止周</w:t>
            </w:r>
          </w:p>
        </w:tc>
        <w:tc>
          <w:tcPr>
            <w:tcW w:w="16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教学周数</w:t>
            </w:r>
          </w:p>
        </w:tc>
        <w:tc>
          <w:tcPr>
            <w:tcW w:w="23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周学时</w:t>
            </w:r>
          </w:p>
        </w:tc>
        <w:tc>
          <w:tcPr>
            <w:tcW w:w="14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理论学时</w:t>
            </w:r>
          </w:p>
        </w:tc>
        <w:tc>
          <w:tcPr>
            <w:tcW w:w="462"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实践学时</w:t>
            </w:r>
          </w:p>
        </w:tc>
        <w:tc>
          <w:tcPr>
            <w:tcW w:w="20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总学时</w:t>
            </w:r>
          </w:p>
        </w:tc>
        <w:tc>
          <w:tcPr>
            <w:tcW w:w="16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理论学分</w:t>
            </w:r>
          </w:p>
        </w:tc>
        <w:tc>
          <w:tcPr>
            <w:tcW w:w="18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实践学分</w:t>
            </w:r>
          </w:p>
        </w:tc>
        <w:tc>
          <w:tcPr>
            <w:tcW w:w="2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总学分</w:t>
            </w:r>
          </w:p>
        </w:tc>
        <w:tc>
          <w:tcPr>
            <w:tcW w:w="18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考核方式</w:t>
            </w:r>
          </w:p>
        </w:tc>
        <w:tc>
          <w:tcPr>
            <w:tcW w:w="18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课程类型</w:t>
            </w:r>
          </w:p>
        </w:tc>
        <w:tc>
          <w:tcPr>
            <w:tcW w:w="73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备注</w:t>
            </w:r>
          </w:p>
        </w:tc>
      </w:tr>
      <w:tr>
        <w:tblPrEx>
          <w:tblCellMar>
            <w:top w:w="0" w:type="dxa"/>
            <w:left w:w="108" w:type="dxa"/>
            <w:bottom w:w="0" w:type="dxa"/>
            <w:right w:w="108" w:type="dxa"/>
          </w:tblCellMar>
        </w:tblPrEx>
        <w:trPr>
          <w:trHeight w:val="285" w:hRule="atLeast"/>
        </w:trPr>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5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39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8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21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23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4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5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实验</w:t>
            </w:r>
          </w:p>
        </w:tc>
        <w:tc>
          <w:tcPr>
            <w:tcW w:w="15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实习</w:t>
            </w:r>
          </w:p>
        </w:tc>
        <w:tc>
          <w:tcPr>
            <w:tcW w:w="16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实训</w:t>
            </w:r>
          </w:p>
        </w:tc>
        <w:tc>
          <w:tcPr>
            <w:tcW w:w="2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8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2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1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c>
          <w:tcPr>
            <w:tcW w:w="7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0"/>
              </w:rPr>
            </w:pPr>
          </w:p>
        </w:tc>
      </w:tr>
      <w:tr>
        <w:tblPrEx>
          <w:tblCellMar>
            <w:top w:w="0" w:type="dxa"/>
            <w:left w:w="108" w:type="dxa"/>
            <w:bottom w:w="0" w:type="dxa"/>
            <w:right w:w="108" w:type="dxa"/>
          </w:tblCellMar>
        </w:tblPrEx>
        <w:trPr>
          <w:trHeight w:val="780" w:hRule="atLeast"/>
        </w:trPr>
        <w:tc>
          <w:tcPr>
            <w:tcW w:w="7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素质与能力学分</w:t>
            </w:r>
          </w:p>
        </w:tc>
        <w:tc>
          <w:tcPr>
            <w:tcW w:w="5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rPr>
              <w:t>Quality and ability credits</w:t>
            </w:r>
          </w:p>
        </w:tc>
        <w:tc>
          <w:tcPr>
            <w:tcW w:w="39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lang w:val="en-US" w:eastAsia="zh-CN"/>
              </w:rPr>
            </w:pPr>
            <w:r>
              <w:rPr>
                <w:rFonts w:hint="eastAsia" w:asciiTheme="minorEastAsia" w:hAnsiTheme="minorEastAsia" w:eastAsiaTheme="minorEastAsia" w:cstheme="minorEastAsia"/>
                <w:color w:val="000000"/>
                <w:kern w:val="0"/>
                <w:sz w:val="20"/>
                <w:szCs w:val="22"/>
                <w:highlight w:val="none"/>
                <w:shd w:val="clear" w:color="auto" w:fill="auto"/>
              </w:rPr>
              <w:t>2XS5A</w:t>
            </w:r>
            <w:r>
              <w:rPr>
                <w:rFonts w:hint="eastAsia" w:asciiTheme="minorEastAsia" w:hAnsiTheme="minorEastAsia" w:eastAsiaTheme="minorEastAsia" w:cstheme="minorEastAsia"/>
                <w:color w:val="000000"/>
                <w:kern w:val="0"/>
                <w:sz w:val="20"/>
                <w:szCs w:val="22"/>
                <w:highlight w:val="none"/>
                <w:shd w:val="clear" w:color="auto" w:fill="auto"/>
                <w:lang w:val="en-US" w:eastAsia="zh-CN"/>
              </w:rPr>
              <w:t>2011</w:t>
            </w:r>
          </w:p>
        </w:tc>
        <w:tc>
          <w:tcPr>
            <w:tcW w:w="1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rPr>
              <w:t>1-7</w:t>
            </w:r>
          </w:p>
        </w:tc>
        <w:tc>
          <w:tcPr>
            <w:tcW w:w="2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rPr>
              <w:t>1-16</w:t>
            </w:r>
          </w:p>
        </w:tc>
        <w:tc>
          <w:tcPr>
            <w:tcW w:w="1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rPr>
              <w:t>16</w:t>
            </w:r>
          </w:p>
        </w:tc>
        <w:tc>
          <w:tcPr>
            <w:tcW w:w="2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rPr>
              <w:t>1</w:t>
            </w: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lang w:val="en-US"/>
              </w:rPr>
            </w:pPr>
            <w:r>
              <w:rPr>
                <w:rFonts w:hint="eastAsia" w:asciiTheme="minorEastAsia" w:hAnsiTheme="minorEastAsia" w:eastAsiaTheme="minorEastAsia" w:cstheme="minorEastAsia"/>
                <w:color w:val="000000"/>
                <w:kern w:val="0"/>
                <w:sz w:val="20"/>
                <w:highlight w:val="none"/>
                <w:shd w:val="clear" w:color="auto" w:fill="auto"/>
                <w:lang w:val="en-US" w:eastAsia="zh-CN"/>
              </w:rPr>
              <w:t>80</w:t>
            </w:r>
          </w:p>
        </w:tc>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lang w:val="en-US"/>
              </w:rPr>
            </w:pPr>
            <w:r>
              <w:rPr>
                <w:rFonts w:hint="eastAsia" w:asciiTheme="minorEastAsia" w:hAnsiTheme="minorEastAsia" w:eastAsiaTheme="minorEastAsia" w:cstheme="minorEastAsia"/>
                <w:color w:val="000000"/>
                <w:kern w:val="0"/>
                <w:sz w:val="20"/>
                <w:highlight w:val="none"/>
                <w:shd w:val="clear" w:color="auto" w:fill="auto"/>
                <w:lang w:val="en-US" w:eastAsia="zh-CN"/>
              </w:rPr>
              <w:t>80</w:t>
            </w:r>
          </w:p>
        </w:tc>
        <w:tc>
          <w:tcPr>
            <w:tcW w:w="35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5</w:t>
            </w:r>
          </w:p>
        </w:tc>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5</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lang w:val="en-US" w:eastAsia="zh-CN"/>
              </w:rPr>
            </w:pPr>
            <w:r>
              <w:rPr>
                <w:rFonts w:hint="eastAsia" w:asciiTheme="minorEastAsia" w:hAnsiTheme="minorEastAsia" w:cstheme="minorEastAsia"/>
                <w:color w:val="000000"/>
                <w:kern w:val="0"/>
                <w:sz w:val="20"/>
                <w:lang w:val="en-US" w:eastAsia="zh-CN"/>
              </w:rPr>
              <w:t>实训</w:t>
            </w:r>
          </w:p>
        </w:tc>
        <w:tc>
          <w:tcPr>
            <w:tcW w:w="1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lang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C</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highlight w:val="none"/>
                <w:shd w:val="clear" w:color="auto" w:fill="auto"/>
              </w:rPr>
              <w:t>具体课程信息详见素质与能力培养方案</w:t>
            </w:r>
          </w:p>
        </w:tc>
      </w:tr>
      <w:tr>
        <w:tblPrEx>
          <w:tblCellMar>
            <w:top w:w="0" w:type="dxa"/>
            <w:left w:w="108" w:type="dxa"/>
            <w:bottom w:w="0" w:type="dxa"/>
            <w:right w:w="108" w:type="dxa"/>
          </w:tblCellMar>
        </w:tblPrEx>
        <w:trPr>
          <w:trHeight w:val="780" w:hRule="atLeast"/>
        </w:trPr>
        <w:tc>
          <w:tcPr>
            <w:tcW w:w="7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劳动教育</w:t>
            </w:r>
          </w:p>
        </w:tc>
        <w:tc>
          <w:tcPr>
            <w:tcW w:w="5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rPr>
            </w:pPr>
            <w:r>
              <w:rPr>
                <w:rFonts w:hint="eastAsia" w:asciiTheme="minorEastAsia" w:hAnsiTheme="minorEastAsia" w:eastAsiaTheme="minorEastAsia" w:cstheme="minorEastAsia"/>
                <w:color w:val="000000"/>
                <w:kern w:val="0"/>
                <w:sz w:val="20"/>
                <w:highlight w:val="none"/>
                <w:shd w:val="clear" w:color="auto" w:fill="auto"/>
              </w:rPr>
              <w:t>Labor education</w:t>
            </w:r>
          </w:p>
        </w:tc>
        <w:tc>
          <w:tcPr>
            <w:tcW w:w="39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szCs w:val="22"/>
                <w:highlight w:val="none"/>
                <w:shd w:val="clear" w:color="auto" w:fill="auto"/>
                <w:lang w:val="en-US"/>
              </w:rPr>
            </w:pPr>
            <w:r>
              <w:rPr>
                <w:rFonts w:hint="eastAsia" w:asciiTheme="minorEastAsia" w:hAnsiTheme="minorEastAsia" w:eastAsiaTheme="minorEastAsia" w:cstheme="minorEastAsia"/>
                <w:color w:val="000000"/>
                <w:kern w:val="0"/>
                <w:sz w:val="20"/>
                <w:szCs w:val="22"/>
                <w:highlight w:val="none"/>
                <w:shd w:val="clear" w:color="auto" w:fill="auto"/>
              </w:rPr>
              <w:t>2XS5A</w:t>
            </w:r>
            <w:r>
              <w:rPr>
                <w:rFonts w:hint="eastAsia" w:asciiTheme="minorEastAsia" w:hAnsiTheme="minorEastAsia" w:eastAsiaTheme="minorEastAsia" w:cstheme="minorEastAsia"/>
                <w:color w:val="000000"/>
                <w:kern w:val="0"/>
                <w:sz w:val="20"/>
                <w:szCs w:val="22"/>
                <w:highlight w:val="none"/>
                <w:shd w:val="clear" w:color="auto" w:fill="auto"/>
                <w:lang w:val="en-US" w:eastAsia="zh-CN"/>
              </w:rPr>
              <w:t>2020</w:t>
            </w:r>
          </w:p>
        </w:tc>
        <w:tc>
          <w:tcPr>
            <w:tcW w:w="1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1-8</w:t>
            </w:r>
          </w:p>
        </w:tc>
        <w:tc>
          <w:tcPr>
            <w:tcW w:w="2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1-16</w:t>
            </w:r>
          </w:p>
        </w:tc>
        <w:tc>
          <w:tcPr>
            <w:tcW w:w="1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16</w:t>
            </w:r>
          </w:p>
        </w:tc>
        <w:tc>
          <w:tcPr>
            <w:tcW w:w="2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1</w:t>
            </w: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32</w:t>
            </w:r>
          </w:p>
        </w:tc>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32</w:t>
            </w:r>
          </w:p>
        </w:tc>
        <w:tc>
          <w:tcPr>
            <w:tcW w:w="35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2</w:t>
            </w:r>
          </w:p>
        </w:tc>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2</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cstheme="minorEastAsia"/>
                <w:color w:val="000000"/>
                <w:kern w:val="0"/>
                <w:sz w:val="20"/>
                <w:lang w:val="en-US" w:eastAsia="zh-CN"/>
              </w:rPr>
              <w:t>实训</w:t>
            </w:r>
          </w:p>
        </w:tc>
        <w:tc>
          <w:tcPr>
            <w:tcW w:w="1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highlight w:val="none"/>
                <w:shd w:val="clear" w:color="auto" w:fill="auto"/>
                <w:lang w:val="en-US"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C</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0"/>
                <w:highlight w:val="none"/>
                <w:shd w:val="clear" w:color="auto" w:fill="auto"/>
              </w:rPr>
            </w:pPr>
          </w:p>
        </w:tc>
      </w:tr>
      <w:tr>
        <w:tblPrEx>
          <w:tblCellMar>
            <w:top w:w="0" w:type="dxa"/>
            <w:left w:w="108" w:type="dxa"/>
            <w:bottom w:w="0" w:type="dxa"/>
            <w:right w:w="108" w:type="dxa"/>
          </w:tblCellMar>
        </w:tblPrEx>
        <w:trPr>
          <w:trHeight w:val="780" w:hRule="atLeast"/>
        </w:trPr>
        <w:tc>
          <w:tcPr>
            <w:tcW w:w="7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大学生体质健康测试</w:t>
            </w:r>
          </w:p>
        </w:tc>
        <w:tc>
          <w:tcPr>
            <w:tcW w:w="5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rPr>
              <w:t>Physical health test for college students</w:t>
            </w:r>
          </w:p>
        </w:tc>
        <w:tc>
          <w:tcPr>
            <w:tcW w:w="39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rPr>
              <w:t>2TS1T0110</w:t>
            </w:r>
          </w:p>
        </w:tc>
        <w:tc>
          <w:tcPr>
            <w:tcW w:w="1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1-8</w:t>
            </w:r>
          </w:p>
        </w:tc>
        <w:tc>
          <w:tcPr>
            <w:tcW w:w="2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1-16</w:t>
            </w:r>
          </w:p>
        </w:tc>
        <w:tc>
          <w:tcPr>
            <w:tcW w:w="1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16</w:t>
            </w:r>
          </w:p>
        </w:tc>
        <w:tc>
          <w:tcPr>
            <w:tcW w:w="2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1</w:t>
            </w: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32</w:t>
            </w:r>
          </w:p>
        </w:tc>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32</w:t>
            </w:r>
          </w:p>
        </w:tc>
        <w:tc>
          <w:tcPr>
            <w:tcW w:w="35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1</w:t>
            </w:r>
          </w:p>
        </w:tc>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highlight w:val="none"/>
                <w:shd w:val="clear" w:color="auto" w:fill="auto"/>
                <w:lang w:val="en-US" w:eastAsia="zh-CN"/>
              </w:rPr>
              <w:t>1</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lang w:val="en-US"/>
              </w:rPr>
            </w:pPr>
            <w:r>
              <w:rPr>
                <w:rFonts w:hint="eastAsia" w:asciiTheme="minorEastAsia" w:hAnsiTheme="minorEastAsia" w:cstheme="minorEastAsia"/>
                <w:color w:val="000000"/>
                <w:kern w:val="0"/>
                <w:sz w:val="20"/>
                <w:lang w:val="en-US" w:eastAsia="zh-CN"/>
              </w:rPr>
              <w:t>实训</w:t>
            </w:r>
          </w:p>
        </w:tc>
        <w:tc>
          <w:tcPr>
            <w:tcW w:w="1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0"/>
                <w:lang w:eastAsia="zh-CN"/>
              </w:rPr>
            </w:pPr>
            <w:r>
              <w:rPr>
                <w:rFonts w:hint="eastAsia" w:asciiTheme="minorEastAsia" w:hAnsiTheme="minorEastAsia" w:eastAsiaTheme="minorEastAsia" w:cstheme="minorEastAsia"/>
                <w:color w:val="000000"/>
                <w:kern w:val="0"/>
                <w:sz w:val="20"/>
                <w:highlight w:val="none"/>
                <w:shd w:val="clear" w:color="auto" w:fill="auto"/>
                <w:lang w:val="en-US" w:eastAsia="zh-CN"/>
              </w:rPr>
              <w:t>C</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0"/>
              </w:rPr>
            </w:pPr>
          </w:p>
        </w:tc>
      </w:tr>
      <w:tr>
        <w:tblPrEx>
          <w:tblCellMar>
            <w:top w:w="0" w:type="dxa"/>
            <w:left w:w="108" w:type="dxa"/>
            <w:bottom w:w="0" w:type="dxa"/>
            <w:right w:w="108" w:type="dxa"/>
          </w:tblCellMar>
        </w:tblPrEx>
        <w:trPr>
          <w:trHeight w:val="510" w:hRule="atLeast"/>
        </w:trPr>
        <w:tc>
          <w:tcPr>
            <w:tcW w:w="2522"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0"/>
              </w:rPr>
            </w:pPr>
            <w:r>
              <w:rPr>
                <w:rFonts w:hint="eastAsia" w:asciiTheme="minorEastAsia" w:hAnsiTheme="minorEastAsia" w:eastAsiaTheme="minorEastAsia" w:cstheme="minorEastAsia"/>
                <w:b/>
                <w:bCs/>
                <w:color w:val="000000"/>
                <w:kern w:val="0"/>
                <w:sz w:val="20"/>
              </w:rPr>
              <w:t>合计</w:t>
            </w:r>
          </w:p>
        </w:tc>
        <w:tc>
          <w:tcPr>
            <w:tcW w:w="820"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0"/>
                <w:lang w:val="en-US" w:eastAsia="zh-CN"/>
              </w:rPr>
            </w:pPr>
            <w:r>
              <w:rPr>
                <w:rFonts w:hint="eastAsia" w:asciiTheme="minorEastAsia" w:hAnsiTheme="minorEastAsia" w:eastAsiaTheme="minorEastAsia" w:cstheme="minorEastAsia"/>
                <w:b/>
                <w:bCs/>
                <w:color w:val="000000"/>
                <w:kern w:val="0"/>
                <w:sz w:val="20"/>
                <w:lang w:val="en-US" w:eastAsia="zh-CN"/>
              </w:rPr>
              <w:t>144</w:t>
            </w:r>
          </w:p>
        </w:tc>
        <w:tc>
          <w:tcPr>
            <w:tcW w:w="55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0"/>
                <w:lang w:eastAsia="zh-CN"/>
              </w:rPr>
            </w:pPr>
            <w:r>
              <w:rPr>
                <w:rFonts w:hint="eastAsia" w:asciiTheme="minorEastAsia" w:hAnsiTheme="minorEastAsia" w:eastAsiaTheme="minorEastAsia" w:cstheme="minorEastAsia"/>
                <w:b/>
                <w:bCs/>
                <w:color w:val="000000"/>
                <w:kern w:val="0"/>
                <w:sz w:val="20"/>
                <w:lang w:val="en-US" w:eastAsia="zh-CN"/>
              </w:rPr>
              <w:t>8</w:t>
            </w:r>
          </w:p>
        </w:tc>
        <w:tc>
          <w:tcPr>
            <w:tcW w:w="1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0"/>
              </w:rPr>
            </w:pPr>
            <w:r>
              <w:rPr>
                <w:rFonts w:hint="eastAsia" w:asciiTheme="minorEastAsia" w:hAnsiTheme="minorEastAsia" w:eastAsiaTheme="minorEastAsia" w:cstheme="minorEastAsia"/>
                <w:b/>
                <w:bCs/>
                <w:color w:val="000000"/>
                <w:kern w:val="0"/>
                <w:sz w:val="20"/>
              </w:rPr>
              <w:t>/</w:t>
            </w:r>
          </w:p>
        </w:tc>
        <w:tc>
          <w:tcPr>
            <w:tcW w:w="1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0"/>
              </w:rPr>
            </w:pPr>
            <w:r>
              <w:rPr>
                <w:rFonts w:hint="eastAsia" w:asciiTheme="minorEastAsia" w:hAnsiTheme="minorEastAsia" w:eastAsiaTheme="minorEastAsia" w:cstheme="minorEastAsia"/>
                <w:b/>
                <w:bCs/>
                <w:color w:val="000000"/>
                <w:kern w:val="0"/>
                <w:sz w:val="20"/>
              </w:rPr>
              <w:t>/</w:t>
            </w:r>
          </w:p>
        </w:tc>
        <w:tc>
          <w:tcPr>
            <w:tcW w:w="7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000000"/>
                <w:kern w:val="0"/>
                <w:sz w:val="22"/>
                <w:szCs w:val="22"/>
                <w:lang w:val="en-US" w:eastAsia="zh-CN"/>
              </w:rPr>
            </w:pPr>
            <w:r>
              <w:rPr>
                <w:rFonts w:hint="eastAsia" w:asciiTheme="minorEastAsia" w:hAnsiTheme="minorEastAsia" w:cstheme="minorEastAsia"/>
                <w:b/>
                <w:bCs/>
                <w:color w:val="000000"/>
                <w:kern w:val="0"/>
                <w:sz w:val="22"/>
                <w:szCs w:val="22"/>
                <w:lang w:val="en-US" w:eastAsia="zh-CN"/>
              </w:rPr>
              <w:t>/</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lang w:bidi="ar"/>
        </w:rPr>
        <w:t>说明：课程类型：A理论课；B理论+实践课；C实践课</w:t>
      </w:r>
    </w:p>
    <w:p>
      <w:pPr>
        <w:autoSpaceDE w:val="0"/>
        <w:autoSpaceDN w:val="0"/>
        <w:adjustRightInd w:val="0"/>
        <w:spacing w:line="360" w:lineRule="auto"/>
        <w:rPr>
          <w:rFonts w:hint="eastAsia" w:asciiTheme="minorEastAsia" w:hAnsiTheme="minorEastAsia" w:eastAsiaTheme="minorEastAsia" w:cstheme="minorEastAsia"/>
          <w:bCs/>
          <w:sz w:val="24"/>
          <w:szCs w:val="24"/>
        </w:rPr>
      </w:pPr>
    </w:p>
    <w:p>
      <w:pPr>
        <w:rPr>
          <w:rFonts w:hint="eastAsia" w:asciiTheme="minorEastAsia" w:hAnsiTheme="minorEastAsia" w:eastAsiaTheme="minorEastAsia" w:cstheme="minorEastAsia"/>
          <w:color w:val="auto"/>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8E3DB"/>
    <w:multiLevelType w:val="singleLevel"/>
    <w:tmpl w:val="B308E3DB"/>
    <w:lvl w:ilvl="0" w:tentative="0">
      <w:start w:val="1"/>
      <w:numFmt w:val="bullet"/>
      <w:lvlText w:val=""/>
      <w:lvlJc w:val="left"/>
      <w:pPr>
        <w:ind w:left="420" w:hanging="420"/>
      </w:pPr>
      <w:rPr>
        <w:rFonts w:hint="default" w:ascii="Wingdings" w:hAnsi="Wingdings"/>
      </w:rPr>
    </w:lvl>
  </w:abstractNum>
  <w:abstractNum w:abstractNumId="1">
    <w:nsid w:val="E58D4C94"/>
    <w:multiLevelType w:val="singleLevel"/>
    <w:tmpl w:val="E58D4C94"/>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1"/>
      <w:numFmt w:val="bullet"/>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A6072"/>
    <w:rsid w:val="016A17A3"/>
    <w:rsid w:val="02E819C1"/>
    <w:rsid w:val="02EA47D1"/>
    <w:rsid w:val="031E6442"/>
    <w:rsid w:val="03860B31"/>
    <w:rsid w:val="03F57827"/>
    <w:rsid w:val="0448081B"/>
    <w:rsid w:val="085A4FE9"/>
    <w:rsid w:val="0CAD0FA9"/>
    <w:rsid w:val="0D0A7199"/>
    <w:rsid w:val="0D2316CD"/>
    <w:rsid w:val="0D284F42"/>
    <w:rsid w:val="0F041676"/>
    <w:rsid w:val="0F57381D"/>
    <w:rsid w:val="0F6E4FC8"/>
    <w:rsid w:val="106402C9"/>
    <w:rsid w:val="177B3ABF"/>
    <w:rsid w:val="1914685F"/>
    <w:rsid w:val="195351F5"/>
    <w:rsid w:val="1A092DC9"/>
    <w:rsid w:val="1A74475E"/>
    <w:rsid w:val="1A812DEF"/>
    <w:rsid w:val="1B6206C3"/>
    <w:rsid w:val="1BC630C6"/>
    <w:rsid w:val="1BFD32F8"/>
    <w:rsid w:val="1DC03162"/>
    <w:rsid w:val="1E8B3573"/>
    <w:rsid w:val="1E942923"/>
    <w:rsid w:val="1F300CBD"/>
    <w:rsid w:val="20DE4723"/>
    <w:rsid w:val="20E26F4F"/>
    <w:rsid w:val="21377847"/>
    <w:rsid w:val="21B34EDB"/>
    <w:rsid w:val="23EB1469"/>
    <w:rsid w:val="23FE02EA"/>
    <w:rsid w:val="26233BD0"/>
    <w:rsid w:val="26842180"/>
    <w:rsid w:val="268D5553"/>
    <w:rsid w:val="26D57DAB"/>
    <w:rsid w:val="26F67661"/>
    <w:rsid w:val="27DA6072"/>
    <w:rsid w:val="283C58F9"/>
    <w:rsid w:val="29CF10F4"/>
    <w:rsid w:val="2ABA2797"/>
    <w:rsid w:val="2B176026"/>
    <w:rsid w:val="2B63355E"/>
    <w:rsid w:val="2BD527A8"/>
    <w:rsid w:val="2C485302"/>
    <w:rsid w:val="2DA41121"/>
    <w:rsid w:val="310B0AB7"/>
    <w:rsid w:val="317113BF"/>
    <w:rsid w:val="31917FAB"/>
    <w:rsid w:val="31BD7779"/>
    <w:rsid w:val="32245882"/>
    <w:rsid w:val="32EA693B"/>
    <w:rsid w:val="330131EE"/>
    <w:rsid w:val="335860CE"/>
    <w:rsid w:val="34EF58D4"/>
    <w:rsid w:val="35E75538"/>
    <w:rsid w:val="371A08B6"/>
    <w:rsid w:val="382206C3"/>
    <w:rsid w:val="38885835"/>
    <w:rsid w:val="38F66B7A"/>
    <w:rsid w:val="3901025F"/>
    <w:rsid w:val="39A71B34"/>
    <w:rsid w:val="3A4B66A3"/>
    <w:rsid w:val="3AC25715"/>
    <w:rsid w:val="3C0D76B6"/>
    <w:rsid w:val="3EE94F8D"/>
    <w:rsid w:val="3F092203"/>
    <w:rsid w:val="404910EB"/>
    <w:rsid w:val="40895FBF"/>
    <w:rsid w:val="40AA5F7E"/>
    <w:rsid w:val="40B92C50"/>
    <w:rsid w:val="40D5519F"/>
    <w:rsid w:val="4161381D"/>
    <w:rsid w:val="424906B2"/>
    <w:rsid w:val="43014D5E"/>
    <w:rsid w:val="44D23613"/>
    <w:rsid w:val="466A46CF"/>
    <w:rsid w:val="46C04F35"/>
    <w:rsid w:val="46DC0852"/>
    <w:rsid w:val="48052F8E"/>
    <w:rsid w:val="48EE2A4E"/>
    <w:rsid w:val="48EE6BCB"/>
    <w:rsid w:val="4A094BA0"/>
    <w:rsid w:val="4A1863A0"/>
    <w:rsid w:val="4AA55A6B"/>
    <w:rsid w:val="4C714824"/>
    <w:rsid w:val="4E122CFB"/>
    <w:rsid w:val="4EA32D12"/>
    <w:rsid w:val="51D96479"/>
    <w:rsid w:val="531C51E5"/>
    <w:rsid w:val="53C87268"/>
    <w:rsid w:val="54252EA9"/>
    <w:rsid w:val="577D2232"/>
    <w:rsid w:val="578C6FA5"/>
    <w:rsid w:val="58AA36D2"/>
    <w:rsid w:val="58CF37B2"/>
    <w:rsid w:val="59A44521"/>
    <w:rsid w:val="5B2C3BD5"/>
    <w:rsid w:val="5C236719"/>
    <w:rsid w:val="5C67071C"/>
    <w:rsid w:val="5DD7111D"/>
    <w:rsid w:val="5DE8412E"/>
    <w:rsid w:val="5FC674C1"/>
    <w:rsid w:val="5FE47811"/>
    <w:rsid w:val="61086F6D"/>
    <w:rsid w:val="61D23438"/>
    <w:rsid w:val="61E61A9E"/>
    <w:rsid w:val="6309098C"/>
    <w:rsid w:val="6518573A"/>
    <w:rsid w:val="668A6B97"/>
    <w:rsid w:val="67233D74"/>
    <w:rsid w:val="675F7D67"/>
    <w:rsid w:val="684208B8"/>
    <w:rsid w:val="687B7E27"/>
    <w:rsid w:val="68BD3723"/>
    <w:rsid w:val="690406A5"/>
    <w:rsid w:val="6AFC625E"/>
    <w:rsid w:val="6ED159A0"/>
    <w:rsid w:val="6F17711F"/>
    <w:rsid w:val="6FA272BF"/>
    <w:rsid w:val="705A2648"/>
    <w:rsid w:val="71303BE7"/>
    <w:rsid w:val="715F535E"/>
    <w:rsid w:val="71700019"/>
    <w:rsid w:val="72BD72FA"/>
    <w:rsid w:val="74542C2F"/>
    <w:rsid w:val="751E36E2"/>
    <w:rsid w:val="76783E88"/>
    <w:rsid w:val="78663B18"/>
    <w:rsid w:val="78D35626"/>
    <w:rsid w:val="7AC6449F"/>
    <w:rsid w:val="7B321067"/>
    <w:rsid w:val="7B3D5038"/>
    <w:rsid w:val="7BF73C29"/>
    <w:rsid w:val="7DE0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 w:type="character" w:customStyle="1" w:styleId="9">
    <w:name w:val="font21"/>
    <w:basedOn w:val="7"/>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20</Pages>
  <Words>6619</Words>
  <Characters>10177</Characters>
  <Lines>0</Lines>
  <Paragraphs>0</Paragraphs>
  <TotalTime>8</TotalTime>
  <ScaleCrop>false</ScaleCrop>
  <LinksUpToDate>false</LinksUpToDate>
  <CharactersWithSpaces>10503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2020-08-31T11:44:00Z</dcterms:created>
  <dc:creator>sugus杨</dc:creator>
  <cp:lastModifiedBy>微微</cp:lastModifiedBy>
  <cp:lastPrinted>2021-05-13T03:22:00Z</cp:lastPrinted>
  <dcterms:modified xsi:type="dcterms:W3CDTF">2021-05-14T03:48:48Z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0EE4857154C44357AD888F276333D4A3</vt:lpwstr>
  </property>
</Properties>
</file>